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4522" w14:textId="1357197B" w:rsidR="00A47A15" w:rsidRDefault="00A47A15" w:rsidP="00A47A15">
      <w:pPr>
        <w:pStyle w:val="a9"/>
        <w:numPr>
          <w:ilvl w:val="0"/>
          <w:numId w:val="1"/>
        </w:numPr>
      </w:pPr>
      <w:r>
        <w:rPr>
          <w:rFonts w:hint="eastAsia"/>
        </w:rPr>
        <w:t>点击结构接受界面会出现如下图所示界面：点击确定即可</w:t>
      </w:r>
      <w:r>
        <w:rPr>
          <w:noProof/>
        </w:rPr>
        <w:drawing>
          <wp:inline distT="0" distB="0" distL="0" distR="0" wp14:anchorId="47BF273C" wp14:editId="5A442BF0">
            <wp:extent cx="5274310" cy="2345690"/>
            <wp:effectExtent l="0" t="0" r="2540" b="0"/>
            <wp:docPr id="1194237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377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4822" w14:textId="016FF98D" w:rsidR="00A47A15" w:rsidRDefault="00A47A15" w:rsidP="00A47A15">
      <w:pPr>
        <w:pStyle w:val="a9"/>
        <w:numPr>
          <w:ilvl w:val="0"/>
          <w:numId w:val="1"/>
        </w:numPr>
      </w:pPr>
      <w:r>
        <w:rPr>
          <w:rFonts w:hint="eastAsia"/>
        </w:rPr>
        <w:t>点击数据填报界面如下图所示：重新点击保存即可</w:t>
      </w:r>
      <w:r>
        <w:rPr>
          <w:noProof/>
        </w:rPr>
        <w:drawing>
          <wp:inline distT="0" distB="0" distL="0" distR="0" wp14:anchorId="2E890056" wp14:editId="00B54243">
            <wp:extent cx="5274310" cy="2383790"/>
            <wp:effectExtent l="0" t="0" r="2540" b="0"/>
            <wp:docPr id="16302476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476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5807B" w14:textId="28035552" w:rsidR="00A47A15" w:rsidRDefault="00A47A15" w:rsidP="00A47A15">
      <w:pPr>
        <w:pStyle w:val="a9"/>
        <w:numPr>
          <w:ilvl w:val="0"/>
          <w:numId w:val="1"/>
        </w:numPr>
      </w:pPr>
      <w:r>
        <w:rPr>
          <w:rFonts w:hint="eastAsia"/>
        </w:rPr>
        <w:t>点击数据填报界面：右键填报单位</w:t>
      </w:r>
      <w:r w:rsidR="00D91957">
        <w:rPr>
          <w:rFonts w:hint="eastAsia"/>
        </w:rPr>
        <w:t>选择数据上报按钮，确认单位信息</w:t>
      </w:r>
      <w:r>
        <w:rPr>
          <w:rFonts w:hint="eastAsia"/>
        </w:rPr>
        <w:t>重新生成上报文件</w:t>
      </w:r>
      <w:r w:rsidR="00D91957">
        <w:rPr>
          <w:rFonts w:hint="eastAsia"/>
        </w:rPr>
        <w:t>。</w:t>
      </w:r>
      <w:r>
        <w:rPr>
          <w:noProof/>
        </w:rPr>
        <w:drawing>
          <wp:inline distT="0" distB="0" distL="0" distR="0" wp14:anchorId="6395F189" wp14:editId="32C35DAF">
            <wp:extent cx="5274310" cy="2352675"/>
            <wp:effectExtent l="0" t="0" r="2540" b="9525"/>
            <wp:docPr id="1642213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1329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957">
        <w:rPr>
          <w:noProof/>
        </w:rPr>
        <w:lastRenderedPageBreak/>
        <w:drawing>
          <wp:inline distT="0" distB="0" distL="0" distR="0" wp14:anchorId="22ECF498" wp14:editId="0E9B20DA">
            <wp:extent cx="5274310" cy="2392680"/>
            <wp:effectExtent l="0" t="0" r="2540" b="7620"/>
            <wp:docPr id="14230274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0274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D5BB" w14:textId="0B1EADFF" w:rsidR="00A47A15" w:rsidRDefault="00D91957" w:rsidP="00A47A15">
      <w:pPr>
        <w:pStyle w:val="a9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汇总单位也需重新接受新的结构包重新导入下级单位的数据</w:t>
      </w:r>
      <w:r w:rsidR="00A31E6A">
        <w:rPr>
          <w:rFonts w:hint="eastAsia"/>
        </w:rPr>
        <w:t>重新接收即可</w:t>
      </w:r>
    </w:p>
    <w:sectPr w:rsidR="00A4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55CB8"/>
    <w:multiLevelType w:val="hybridMultilevel"/>
    <w:tmpl w:val="C96CE008"/>
    <w:lvl w:ilvl="0" w:tplc="900C9E1A">
      <w:start w:val="1"/>
      <w:numFmt w:val="decimal"/>
      <w:lvlText w:val="%1，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406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7E"/>
    <w:rsid w:val="00027CC1"/>
    <w:rsid w:val="00A31E6A"/>
    <w:rsid w:val="00A47A15"/>
    <w:rsid w:val="00D91957"/>
    <w:rsid w:val="00E5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9610"/>
  <w15:chartTrackingRefBased/>
  <w15:docId w15:val="{FF8DBDAF-0E62-450C-8E24-EA2367FE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小贺</dc:creator>
  <cp:keywords/>
  <dc:description/>
  <cp:lastModifiedBy>小贺</cp:lastModifiedBy>
  <cp:revision>2</cp:revision>
  <dcterms:created xsi:type="dcterms:W3CDTF">2025-02-16T08:23:00Z</dcterms:created>
  <dcterms:modified xsi:type="dcterms:W3CDTF">2025-02-16T15:27:00Z</dcterms:modified>
</cp:coreProperties>
</file>