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湖南省202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第一</w:t>
      </w:r>
      <w:r>
        <w:rPr>
          <w:rFonts w:hint="eastAsia" w:ascii="方正小标宋简体" w:hAnsi="方正小标宋简体" w:eastAsia="方正小标宋简体" w:cs="方正小标宋简体"/>
          <w:sz w:val="44"/>
          <w:szCs w:val="44"/>
        </w:rPr>
        <w:t>季度重大劳动保障违法案件</w:t>
      </w:r>
    </w:p>
    <w:p>
      <w:pPr>
        <w:pStyle w:val="2"/>
        <w:rPr>
          <w:rFonts w:hint="eastAsia"/>
          <w:lang w:val="en-US" w:eastAsia="zh-CN"/>
        </w:rPr>
      </w:pPr>
    </w:p>
    <w:p>
      <w:pPr>
        <w:ind w:firstLine="640" w:firstLineChars="200"/>
        <w:jc w:val="both"/>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中安祐实业有限公司未依法办理社会保险案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中安祐实业有限公司</w:t>
      </w:r>
      <w:r>
        <w:rPr>
          <w:rFonts w:hint="eastAsia" w:ascii="仿宋_GB2312" w:hAnsi="仿宋_GB2312" w:eastAsia="仿宋_GB2312" w:cs="仿宋_GB2312"/>
          <w:sz w:val="32"/>
          <w:szCs w:val="32"/>
          <w:lang w:eastAsia="zh-CN"/>
        </w:rPr>
        <w:t>（以下简称“</w:t>
      </w:r>
      <w:r>
        <w:rPr>
          <w:rFonts w:hint="eastAsia" w:ascii="仿宋_GB2312" w:hAnsi="仿宋_GB2312" w:eastAsia="仿宋_GB2312" w:cs="仿宋_GB2312"/>
          <w:sz w:val="32"/>
          <w:szCs w:val="32"/>
          <w:lang w:val="en-US" w:eastAsia="zh-CN"/>
        </w:rPr>
        <w:t>中安</w:t>
      </w: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eastAsia="zh-CN"/>
        </w:rPr>
        <w:t>”）</w:t>
      </w:r>
      <w:r>
        <w:rPr>
          <w:rFonts w:hint="eastAsia" w:ascii="仿宋_GB2312" w:eastAsia="仿宋_GB2312"/>
          <w:sz w:val="32"/>
          <w:szCs w:val="32"/>
          <w:lang w:eastAsia="zh-CN"/>
        </w:rPr>
        <w:t>，社会信用代码：91430100MA4R0PKX4Q，</w:t>
      </w:r>
      <w:r>
        <w:rPr>
          <w:rFonts w:hint="eastAsia" w:ascii="仿宋_GB2312" w:eastAsia="仿宋_GB2312"/>
          <w:sz w:val="32"/>
          <w:szCs w:val="32"/>
        </w:rPr>
        <w:t>地址：</w:t>
      </w:r>
      <w:r>
        <w:rPr>
          <w:rFonts w:hint="eastAsia" w:ascii="仿宋_GB2312" w:eastAsia="仿宋_GB2312"/>
          <w:sz w:val="32"/>
          <w:szCs w:val="32"/>
          <w:lang w:val="en-US" w:eastAsia="zh-CN"/>
        </w:rPr>
        <w:t>湖南省长沙市芙蓉区五一大道249号湘域中央花苑2号栋3001-3020室；</w:t>
      </w:r>
      <w:r>
        <w:rPr>
          <w:rFonts w:hint="eastAsia" w:ascii="仿宋_GB2312" w:eastAsia="仿宋_GB2312"/>
          <w:sz w:val="32"/>
          <w:szCs w:val="32"/>
        </w:rPr>
        <w:t>法定代表人：</w:t>
      </w:r>
      <w:r>
        <w:rPr>
          <w:rFonts w:hint="eastAsia" w:ascii="仿宋_GB2312" w:eastAsia="仿宋_GB2312"/>
          <w:sz w:val="32"/>
          <w:szCs w:val="32"/>
          <w:lang w:val="en-US" w:eastAsia="zh-CN"/>
        </w:rPr>
        <w:t>徐翔。</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2023年10月24日，</w:t>
      </w:r>
      <w:r>
        <w:rPr>
          <w:rFonts w:hint="eastAsia" w:ascii="仿宋_GB2312" w:hAnsi="仿宋_GB2312" w:eastAsia="仿宋_GB2312" w:cs="仿宋_GB2312"/>
          <w:sz w:val="32"/>
          <w:szCs w:val="32"/>
          <w:lang w:eastAsia="zh-CN"/>
        </w:rPr>
        <w:t>长沙市人力资源和社会保障局接到</w:t>
      </w:r>
      <w:r>
        <w:rPr>
          <w:rFonts w:hint="eastAsia" w:ascii="仿宋_GB2312" w:hAnsi="仿宋_GB2312" w:eastAsia="仿宋_GB2312" w:cs="仿宋_GB2312"/>
          <w:sz w:val="32"/>
          <w:szCs w:val="32"/>
        </w:rPr>
        <w:t>刘劲峰投诉中安祐实业有限公司未依法办理社会保险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经查，中安祐实业有限公司未依法为刘劲峰办理 2019年11月至2022年4月的社会保险。2023年10月31日，</w:t>
      </w:r>
      <w:r>
        <w:rPr>
          <w:rFonts w:hint="eastAsia" w:ascii="仿宋_GB2312" w:hAnsi="仿宋_GB2312" w:eastAsia="仿宋_GB2312" w:cs="仿宋_GB2312"/>
          <w:sz w:val="32"/>
          <w:szCs w:val="32"/>
          <w:lang w:eastAsia="zh-CN"/>
        </w:rPr>
        <w:t>长沙市人力资源和社会保障局</w:t>
      </w:r>
      <w:r>
        <w:rPr>
          <w:rFonts w:hint="eastAsia" w:ascii="仿宋_GB2312" w:hAnsi="仿宋_GB2312" w:eastAsia="仿宋_GB2312" w:cs="仿宋_GB2312"/>
          <w:sz w:val="32"/>
          <w:szCs w:val="32"/>
        </w:rPr>
        <w:t>下达《劳动保障监察限期改正指令书》</w:t>
      </w:r>
      <w:r>
        <w:rPr>
          <w:rFonts w:hint="eastAsia" w:ascii="仿宋_GB2312" w:hAnsi="仿宋_GB2312" w:eastAsia="仿宋_GB2312" w:cs="仿宋_GB2312"/>
          <w:sz w:val="32"/>
          <w:szCs w:val="32"/>
          <w:lang w:eastAsia="zh-CN"/>
        </w:rPr>
        <w:t>（长人社监令字〔2023〕第00270号）</w:t>
      </w:r>
      <w:r>
        <w:rPr>
          <w:rFonts w:hint="eastAsia" w:ascii="仿宋_GB2312" w:hAnsi="仿宋_GB2312" w:eastAsia="仿宋_GB2312" w:cs="仿宋_GB2312"/>
          <w:sz w:val="32"/>
          <w:szCs w:val="32"/>
        </w:rPr>
        <w:t>。2023年11月29日，</w:t>
      </w:r>
      <w:r>
        <w:rPr>
          <w:rFonts w:hint="eastAsia" w:ascii="仿宋_GB2312" w:hAnsi="仿宋_GB2312" w:eastAsia="仿宋_GB2312" w:cs="仿宋_GB2312"/>
          <w:sz w:val="32"/>
          <w:szCs w:val="32"/>
          <w:lang w:eastAsia="zh-CN"/>
        </w:rPr>
        <w:t>长沙市人力资源和社会保障局</w:t>
      </w:r>
      <w:r>
        <w:rPr>
          <w:rFonts w:hint="eastAsia" w:ascii="仿宋_GB2312" w:hAnsi="仿宋_GB2312" w:eastAsia="仿宋_GB2312" w:cs="仿宋_GB2312"/>
          <w:sz w:val="32"/>
          <w:szCs w:val="32"/>
        </w:rPr>
        <w:t>下达《劳动保障监察行政处理事先告知书》</w:t>
      </w:r>
      <w:r>
        <w:rPr>
          <w:rFonts w:hint="eastAsia" w:ascii="仿宋_GB2312" w:hAnsi="仿宋_GB2312" w:eastAsia="仿宋_GB2312" w:cs="仿宋_GB2312"/>
          <w:sz w:val="32"/>
          <w:szCs w:val="32"/>
          <w:lang w:eastAsia="zh-CN"/>
        </w:rPr>
        <w:t>（长人社监理告字〔2023〕第00270号）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中安</w:t>
      </w:r>
      <w:r>
        <w:rPr>
          <w:rFonts w:hint="eastAsia" w:ascii="仿宋_GB2312" w:hAnsi="仿宋_GB2312" w:eastAsia="仿宋_GB2312" w:cs="仿宋_GB2312"/>
          <w:sz w:val="32"/>
          <w:szCs w:val="32"/>
        </w:rPr>
        <w:t>公司未进行陈述申辩，也未整改。2023年12月8日，</w:t>
      </w:r>
      <w:r>
        <w:rPr>
          <w:rFonts w:hint="eastAsia" w:ascii="仿宋_GB2312" w:hAnsi="仿宋_GB2312" w:eastAsia="仿宋_GB2312" w:cs="仿宋_GB2312"/>
          <w:sz w:val="32"/>
          <w:szCs w:val="32"/>
          <w:lang w:eastAsia="zh-CN"/>
        </w:rPr>
        <w:t>长沙市人力资源和社会保障局</w:t>
      </w:r>
      <w:r>
        <w:rPr>
          <w:rFonts w:hint="eastAsia" w:ascii="仿宋_GB2312" w:hAnsi="仿宋_GB2312" w:eastAsia="仿宋_GB2312" w:cs="仿宋_GB2312"/>
          <w:sz w:val="32"/>
          <w:szCs w:val="32"/>
        </w:rPr>
        <w:t>下达《劳动保障监察行政处理决定书》</w:t>
      </w:r>
      <w:r>
        <w:rPr>
          <w:rFonts w:hint="eastAsia" w:ascii="仿宋_GB2312" w:hAnsi="仿宋_GB2312" w:eastAsia="仿宋_GB2312" w:cs="仿宋_GB2312"/>
          <w:sz w:val="32"/>
          <w:szCs w:val="32"/>
          <w:lang w:eastAsia="zh-CN"/>
        </w:rPr>
        <w:t>（长人社监理字〔2023〕第00270号）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中安</w:t>
      </w:r>
      <w:r>
        <w:rPr>
          <w:rFonts w:hint="eastAsia" w:ascii="仿宋_GB2312" w:hAnsi="仿宋_GB2312" w:eastAsia="仿宋_GB2312" w:cs="仿宋_GB2312"/>
          <w:sz w:val="32"/>
          <w:szCs w:val="32"/>
        </w:rPr>
        <w:t>公司未整改。2023年12月18日，</w:t>
      </w:r>
      <w:r>
        <w:rPr>
          <w:rFonts w:hint="eastAsia" w:ascii="仿宋_GB2312" w:hAnsi="仿宋_GB2312" w:eastAsia="仿宋_GB2312" w:cs="仿宋_GB2312"/>
          <w:sz w:val="32"/>
          <w:szCs w:val="32"/>
          <w:lang w:eastAsia="zh-CN"/>
        </w:rPr>
        <w:t>长沙市人力资源和社会保障局</w:t>
      </w:r>
      <w:r>
        <w:rPr>
          <w:rFonts w:hint="eastAsia" w:ascii="仿宋_GB2312" w:hAnsi="仿宋_GB2312" w:eastAsia="仿宋_GB2312" w:cs="仿宋_GB2312"/>
          <w:sz w:val="32"/>
          <w:szCs w:val="32"/>
        </w:rPr>
        <w:t>下达《劳动保障监察行政处罚事先告知书》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长人社监罚</w:t>
      </w:r>
      <w:r>
        <w:rPr>
          <w:rFonts w:hint="eastAsia" w:ascii="仿宋_GB2312" w:hAnsi="仿宋_GB2312" w:eastAsia="仿宋_GB2312" w:cs="仿宋_GB2312"/>
          <w:sz w:val="32"/>
          <w:szCs w:val="32"/>
          <w:lang w:eastAsia="zh-CN"/>
        </w:rPr>
        <w:t>告</w:t>
      </w:r>
      <w:r>
        <w:rPr>
          <w:rFonts w:hint="eastAsia" w:ascii="仿宋_GB2312" w:hAnsi="仿宋_GB2312" w:eastAsia="仿宋_GB2312" w:cs="仿宋_GB2312"/>
          <w:sz w:val="32"/>
          <w:szCs w:val="32"/>
        </w:rPr>
        <w:t>字〔2023〕第00270号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中安</w:t>
      </w:r>
      <w:r>
        <w:rPr>
          <w:rFonts w:hint="eastAsia" w:ascii="仿宋_GB2312" w:hAnsi="仿宋_GB2312" w:eastAsia="仿宋_GB2312" w:cs="仿宋_GB2312"/>
          <w:sz w:val="32"/>
          <w:szCs w:val="32"/>
        </w:rPr>
        <w:t>公司未进行陈述申辩，也未整改。2023年12月29日，下达《劳动保障监察行政处罚决定书》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长人社监罚字〔2023〕第00270号</w:t>
      </w:r>
      <w:r>
        <w:rPr>
          <w:rFonts w:hint="eastAsia" w:ascii="仿宋_GB2312" w:hAnsi="仿宋_GB2312" w:eastAsia="仿宋_GB2312" w:cs="仿宋_GB2312"/>
          <w:sz w:val="32"/>
          <w:szCs w:val="32"/>
          <w:lang w:eastAsia="zh-CN"/>
        </w:rPr>
        <w:t>），罚款人民币10000元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中安</w:t>
      </w:r>
      <w:r>
        <w:rPr>
          <w:rFonts w:hint="eastAsia" w:ascii="仿宋_GB2312" w:hAnsi="仿宋_GB2312" w:eastAsia="仿宋_GB2312" w:cs="仿宋_GB2312"/>
          <w:sz w:val="32"/>
          <w:szCs w:val="32"/>
        </w:rPr>
        <w:t>公司至今未履行</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kern w:val="36"/>
          <w:sz w:val="32"/>
          <w:szCs w:val="32"/>
        </w:rPr>
      </w:pPr>
      <w:r>
        <w:rPr>
          <w:rFonts w:hint="eastAsia" w:ascii="黑体" w:hAnsi="黑体" w:eastAsia="黑体"/>
          <w:kern w:val="36"/>
          <w:sz w:val="32"/>
          <w:szCs w:val="32"/>
          <w:lang w:val="en-US" w:eastAsia="zh-CN"/>
        </w:rPr>
        <w:t>二</w:t>
      </w:r>
      <w:r>
        <w:rPr>
          <w:rFonts w:hint="eastAsia" w:ascii="黑体" w:hAnsi="黑体" w:eastAsia="黑体"/>
          <w:kern w:val="36"/>
          <w:sz w:val="32"/>
          <w:szCs w:val="32"/>
        </w:rPr>
        <w:t>、东晖联建装饰有限公司拖欠</w:t>
      </w:r>
      <w:r>
        <w:rPr>
          <w:rFonts w:ascii="黑体" w:hAnsi="黑体" w:eastAsia="黑体"/>
          <w:kern w:val="36"/>
          <w:sz w:val="32"/>
          <w:szCs w:val="32"/>
        </w:rPr>
        <w:t>农民工工资案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东晖</w:t>
      </w:r>
      <w:r>
        <w:rPr>
          <w:rFonts w:hint="eastAsia" w:ascii="仿宋_GB2312" w:eastAsia="仿宋_GB2312"/>
          <w:sz w:val="32"/>
          <w:szCs w:val="32"/>
        </w:rPr>
        <w:t>联建装饰有限公司</w:t>
      </w:r>
      <w:r>
        <w:rPr>
          <w:rFonts w:hint="eastAsia" w:ascii="仿宋_GB2312" w:hAnsi="仿宋_GB2312" w:eastAsia="仿宋_GB2312" w:cs="仿宋_GB2312"/>
          <w:kern w:val="0"/>
          <w:sz w:val="32"/>
          <w:szCs w:val="32"/>
          <w:lang w:val="zh-CN"/>
        </w:rPr>
        <w:t>（以下简称“</w:t>
      </w:r>
      <w:r>
        <w:rPr>
          <w:rFonts w:hint="eastAsia" w:ascii="仿宋_GB2312" w:hAnsi="仿宋_GB2312" w:eastAsia="仿宋_GB2312" w:cs="仿宋_GB2312"/>
          <w:kern w:val="0"/>
          <w:sz w:val="32"/>
          <w:szCs w:val="32"/>
          <w:lang w:val="en-US" w:eastAsia="zh-CN"/>
        </w:rPr>
        <w:t>东晖</w:t>
      </w:r>
      <w:r>
        <w:rPr>
          <w:rFonts w:hint="eastAsia" w:ascii="仿宋_GB2312" w:hAnsi="仿宋_GB2312" w:eastAsia="仿宋_GB2312" w:cs="仿宋_GB2312"/>
          <w:kern w:val="0"/>
          <w:sz w:val="32"/>
          <w:szCs w:val="32"/>
          <w:lang w:val="zh-CN"/>
        </w:rPr>
        <w:t>公司”）</w:t>
      </w:r>
      <w:r>
        <w:rPr>
          <w:rFonts w:hint="eastAsia" w:ascii="仿宋_GB2312" w:eastAsia="仿宋_GB2312"/>
          <w:sz w:val="32"/>
          <w:szCs w:val="32"/>
          <w:lang w:eastAsia="zh-CN"/>
        </w:rPr>
        <w:t>，</w:t>
      </w:r>
      <w:r>
        <w:rPr>
          <w:rFonts w:hint="eastAsia" w:ascii="仿宋_GB2312" w:eastAsia="仿宋_GB2312"/>
          <w:sz w:val="32"/>
          <w:szCs w:val="32"/>
        </w:rPr>
        <w:t>社会信用代码：911101055636586231</w:t>
      </w:r>
      <w:r>
        <w:rPr>
          <w:rFonts w:hint="eastAsia" w:ascii="仿宋_GB2312" w:eastAsia="仿宋_GB2312"/>
          <w:sz w:val="32"/>
          <w:szCs w:val="32"/>
          <w:lang w:eastAsia="zh-CN"/>
        </w:rPr>
        <w:t>，</w:t>
      </w:r>
      <w:r>
        <w:rPr>
          <w:rFonts w:hint="eastAsia" w:ascii="仿宋_GB2312" w:eastAsia="仿宋_GB2312"/>
          <w:sz w:val="32"/>
          <w:szCs w:val="32"/>
        </w:rPr>
        <w:t>地址：北京市朝阳区北花园街甲1号院2号楼3层302</w:t>
      </w:r>
      <w:r>
        <w:rPr>
          <w:rFonts w:hint="eastAsia" w:ascii="仿宋_GB2312" w:eastAsia="仿宋_GB2312"/>
          <w:sz w:val="32"/>
          <w:szCs w:val="32"/>
          <w:lang w:eastAsia="zh-CN"/>
        </w:rPr>
        <w:t>；</w:t>
      </w:r>
      <w:r>
        <w:rPr>
          <w:rFonts w:hint="eastAsia" w:ascii="仿宋_GB2312" w:eastAsia="仿宋_GB2312"/>
          <w:sz w:val="32"/>
          <w:szCs w:val="32"/>
        </w:rPr>
        <w:t>法定代表人：刘东晖</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u w:val="single"/>
        </w:rPr>
      </w:pPr>
      <w:r>
        <w:rPr>
          <w:rFonts w:hint="eastAsia" w:ascii="仿宋_GB2312" w:eastAsia="仿宋_GB2312"/>
          <w:sz w:val="32"/>
          <w:szCs w:val="32"/>
        </w:rPr>
        <w:t>2023年7月18日</w:t>
      </w:r>
      <w:r>
        <w:rPr>
          <w:rFonts w:hint="eastAsia" w:ascii="仿宋_GB2312" w:eastAsia="仿宋_GB2312"/>
          <w:sz w:val="32"/>
          <w:szCs w:val="32"/>
          <w:lang w:eastAsia="zh-CN"/>
        </w:rPr>
        <w:t>、</w:t>
      </w:r>
      <w:r>
        <w:rPr>
          <w:rFonts w:hint="eastAsia" w:ascii="仿宋_GB2312" w:eastAsia="仿宋_GB2312"/>
          <w:sz w:val="32"/>
          <w:szCs w:val="32"/>
        </w:rPr>
        <w:t>8月7日，株洲市人力资源和社会保障局接到王涛，蔡海军，文凯等21名劳动者投诉，反映东晖联建装饰有限公司拖欠劳动报酬。经查，</w:t>
      </w:r>
      <w:r>
        <w:rPr>
          <w:rFonts w:hint="eastAsia" w:ascii="仿宋_GB2312" w:hAnsi="仿宋_GB2312" w:eastAsia="仿宋_GB2312" w:cs="仿宋_GB2312"/>
          <w:kern w:val="0"/>
          <w:sz w:val="32"/>
          <w:szCs w:val="32"/>
          <w:lang w:val="en-US" w:eastAsia="zh-CN"/>
        </w:rPr>
        <w:t>东晖</w:t>
      </w:r>
      <w:r>
        <w:rPr>
          <w:rFonts w:hint="eastAsia" w:ascii="仿宋_GB2312" w:hAnsi="仿宋_GB2312" w:eastAsia="仿宋_GB2312" w:cs="仿宋_GB2312"/>
          <w:kern w:val="0"/>
          <w:sz w:val="32"/>
          <w:szCs w:val="32"/>
          <w:lang w:val="zh-CN"/>
        </w:rPr>
        <w:t>公司</w:t>
      </w:r>
      <w:r>
        <w:rPr>
          <w:rFonts w:hint="eastAsia" w:ascii="仿宋_GB2312" w:eastAsia="仿宋_GB2312"/>
          <w:sz w:val="32"/>
          <w:szCs w:val="32"/>
        </w:rPr>
        <w:t>在承建株洲尚格阅天下营销中心EPC项目期间，拖欠王涛，蔡海军，文凯等21名劳动者的劳动报酬共计270527元。</w:t>
      </w:r>
      <w:r>
        <w:rPr>
          <w:rFonts w:hint="eastAsia" w:ascii="仿宋_GB2312" w:eastAsia="仿宋_GB2312"/>
          <w:sz w:val="32"/>
          <w:szCs w:val="32"/>
          <w:lang w:val="en-US" w:eastAsia="zh-CN"/>
        </w:rPr>
        <w:t>2023年9月26日，</w:t>
      </w:r>
      <w:r>
        <w:rPr>
          <w:rFonts w:hint="eastAsia" w:ascii="仿宋_GB2312" w:eastAsia="仿宋_GB2312"/>
          <w:sz w:val="32"/>
          <w:szCs w:val="32"/>
        </w:rPr>
        <w:t>株洲市人力资源和社会保障局向</w:t>
      </w:r>
      <w:r>
        <w:rPr>
          <w:rFonts w:hint="eastAsia" w:ascii="仿宋_GB2312" w:hAnsi="仿宋_GB2312" w:eastAsia="仿宋_GB2312" w:cs="仿宋_GB2312"/>
          <w:kern w:val="0"/>
          <w:sz w:val="32"/>
          <w:szCs w:val="32"/>
          <w:lang w:val="en-US" w:eastAsia="zh-CN"/>
        </w:rPr>
        <w:t>东晖</w:t>
      </w:r>
      <w:r>
        <w:rPr>
          <w:rFonts w:hint="eastAsia" w:ascii="仿宋_GB2312" w:hAnsi="仿宋_GB2312" w:eastAsia="仿宋_GB2312" w:cs="仿宋_GB2312"/>
          <w:kern w:val="0"/>
          <w:sz w:val="32"/>
          <w:szCs w:val="32"/>
          <w:lang w:val="zh-CN"/>
        </w:rPr>
        <w:t>公司</w:t>
      </w:r>
      <w:r>
        <w:rPr>
          <w:rFonts w:hint="eastAsia" w:ascii="仿宋_GB2312" w:eastAsia="仿宋_GB2312"/>
          <w:sz w:val="32"/>
          <w:szCs w:val="32"/>
        </w:rPr>
        <w:t>下达《劳动保障监察限期改正指令书》，责令</w:t>
      </w:r>
      <w:r>
        <w:rPr>
          <w:rFonts w:hint="eastAsia" w:ascii="仿宋_GB2312" w:hAnsi="仿宋_GB2312" w:eastAsia="仿宋_GB2312" w:cs="仿宋_GB2312"/>
          <w:kern w:val="0"/>
          <w:sz w:val="32"/>
          <w:szCs w:val="32"/>
          <w:lang w:val="en-US" w:eastAsia="zh-CN"/>
        </w:rPr>
        <w:t>东晖</w:t>
      </w:r>
      <w:r>
        <w:rPr>
          <w:rFonts w:hint="eastAsia" w:ascii="仿宋_GB2312" w:hAnsi="仿宋_GB2312" w:eastAsia="仿宋_GB2312" w:cs="仿宋_GB2312"/>
          <w:kern w:val="0"/>
          <w:sz w:val="32"/>
          <w:szCs w:val="32"/>
          <w:lang w:val="zh-CN"/>
        </w:rPr>
        <w:t>公司</w:t>
      </w:r>
      <w:r>
        <w:rPr>
          <w:rFonts w:hint="eastAsia" w:ascii="仿宋_GB2312" w:eastAsia="仿宋_GB2312"/>
          <w:sz w:val="32"/>
          <w:szCs w:val="32"/>
        </w:rPr>
        <w:t>限期核实支付劳动者工资，</w:t>
      </w:r>
      <w:r>
        <w:rPr>
          <w:rFonts w:hint="eastAsia" w:ascii="仿宋_GB2312" w:hAnsi="仿宋_GB2312" w:eastAsia="仿宋_GB2312" w:cs="仿宋_GB2312"/>
          <w:kern w:val="0"/>
          <w:sz w:val="32"/>
          <w:szCs w:val="32"/>
          <w:lang w:val="en-US" w:eastAsia="zh-CN"/>
        </w:rPr>
        <w:t>东晖</w:t>
      </w:r>
      <w:r>
        <w:rPr>
          <w:rFonts w:hint="eastAsia" w:ascii="仿宋_GB2312" w:hAnsi="仿宋_GB2312" w:eastAsia="仿宋_GB2312" w:cs="仿宋_GB2312"/>
          <w:kern w:val="0"/>
          <w:sz w:val="32"/>
          <w:szCs w:val="32"/>
          <w:lang w:val="zh-CN"/>
        </w:rPr>
        <w:t>公司</w:t>
      </w:r>
      <w:r>
        <w:rPr>
          <w:rFonts w:hint="eastAsia" w:ascii="仿宋_GB2312" w:eastAsia="仿宋_GB2312"/>
          <w:sz w:val="32"/>
          <w:szCs w:val="32"/>
        </w:rPr>
        <w:t>逾期未支付。2024年1月17日，株洲市人力资源和社会保障局依法作出行政处理决定，责令</w:t>
      </w:r>
      <w:r>
        <w:rPr>
          <w:rFonts w:hint="eastAsia" w:ascii="仿宋_GB2312" w:hAnsi="仿宋_GB2312" w:eastAsia="仿宋_GB2312" w:cs="仿宋_GB2312"/>
          <w:kern w:val="0"/>
          <w:sz w:val="32"/>
          <w:szCs w:val="32"/>
          <w:lang w:val="en-US" w:eastAsia="zh-CN"/>
        </w:rPr>
        <w:t>东晖</w:t>
      </w:r>
      <w:r>
        <w:rPr>
          <w:rFonts w:hint="eastAsia" w:ascii="仿宋_GB2312" w:hAnsi="仿宋_GB2312" w:eastAsia="仿宋_GB2312" w:cs="仿宋_GB2312"/>
          <w:kern w:val="0"/>
          <w:sz w:val="32"/>
          <w:szCs w:val="32"/>
          <w:lang w:val="zh-CN"/>
        </w:rPr>
        <w:t>公司</w:t>
      </w:r>
      <w:r>
        <w:rPr>
          <w:rFonts w:hint="eastAsia" w:ascii="仿宋_GB2312" w:eastAsia="仿宋_GB2312"/>
          <w:sz w:val="32"/>
          <w:szCs w:val="32"/>
        </w:rPr>
        <w:t>限期支付王涛，蔡海军，文凯等21名劳动者工资270527元。</w:t>
      </w:r>
      <w:r>
        <w:rPr>
          <w:rFonts w:hint="eastAsia" w:ascii="仿宋_GB2312" w:hAnsi="仿宋_GB2312" w:eastAsia="仿宋_GB2312" w:cs="仿宋_GB2312"/>
          <w:kern w:val="0"/>
          <w:sz w:val="32"/>
          <w:szCs w:val="32"/>
          <w:lang w:val="en-US" w:eastAsia="zh-CN"/>
        </w:rPr>
        <w:t>东晖</w:t>
      </w:r>
      <w:r>
        <w:rPr>
          <w:rFonts w:hint="eastAsia" w:ascii="仿宋_GB2312" w:hAnsi="仿宋_GB2312" w:eastAsia="仿宋_GB2312" w:cs="仿宋_GB2312"/>
          <w:kern w:val="0"/>
          <w:sz w:val="32"/>
          <w:szCs w:val="32"/>
          <w:lang w:val="zh-CN"/>
        </w:rPr>
        <w:t>公司</w:t>
      </w:r>
      <w:r>
        <w:rPr>
          <w:rFonts w:hint="eastAsia" w:ascii="仿宋_GB2312" w:eastAsia="仿宋_GB2312"/>
          <w:sz w:val="32"/>
          <w:szCs w:val="32"/>
        </w:rPr>
        <w:t>逾期未履行行政处理。</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、湖南宝庆生鲜集市有限公司</w:t>
      </w:r>
      <w:r>
        <w:rPr>
          <w:rFonts w:hint="eastAsia" w:ascii="黑体" w:hAnsi="黑体" w:eastAsia="黑体" w:cs="黑体"/>
          <w:sz w:val="32"/>
          <w:szCs w:val="32"/>
        </w:rPr>
        <w:t>拖欠劳动报酬案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湖南宝庆生鲜集市有限公司</w:t>
      </w:r>
      <w:r>
        <w:rPr>
          <w:rFonts w:hint="eastAsia" w:ascii="仿宋_GB2312" w:hAnsi="仿宋_GB2312" w:eastAsia="仿宋_GB2312" w:cs="仿宋_GB2312"/>
          <w:kern w:val="0"/>
          <w:sz w:val="32"/>
          <w:szCs w:val="32"/>
          <w:lang w:val="zh-CN"/>
        </w:rPr>
        <w:t>（以下简称“</w:t>
      </w:r>
      <w:r>
        <w:rPr>
          <w:rFonts w:hint="eastAsia" w:ascii="仿宋_GB2312" w:hAnsi="仿宋_GB2312" w:eastAsia="仿宋_GB2312" w:cs="仿宋_GB2312"/>
          <w:kern w:val="0"/>
          <w:sz w:val="32"/>
          <w:szCs w:val="32"/>
          <w:lang w:val="en-US" w:eastAsia="zh-CN"/>
        </w:rPr>
        <w:t>宝庆</w:t>
      </w:r>
      <w:r>
        <w:rPr>
          <w:rFonts w:hint="eastAsia" w:ascii="仿宋_GB2312" w:hAnsi="仿宋_GB2312" w:eastAsia="仿宋_GB2312" w:cs="仿宋_GB2312"/>
          <w:kern w:val="0"/>
          <w:sz w:val="32"/>
          <w:szCs w:val="32"/>
          <w:lang w:val="zh-CN"/>
        </w:rPr>
        <w:t>公司”）</w:t>
      </w:r>
      <w:r>
        <w:rPr>
          <w:rFonts w:hint="eastAsia" w:ascii="仿宋_GB2312" w:eastAsia="仿宋_GB2312"/>
          <w:sz w:val="32"/>
          <w:szCs w:val="32"/>
          <w:lang w:eastAsia="zh-CN"/>
        </w:rPr>
        <w:t>，</w:t>
      </w:r>
      <w:r>
        <w:rPr>
          <w:rFonts w:hint="eastAsia" w:ascii="仿宋_GB2312" w:eastAsia="仿宋_GB2312"/>
          <w:sz w:val="32"/>
          <w:szCs w:val="32"/>
        </w:rPr>
        <w:t>社会信用代码：91430502MACY8TXR3X</w:t>
      </w:r>
      <w:r>
        <w:rPr>
          <w:rFonts w:hint="eastAsia" w:ascii="仿宋_GB2312" w:eastAsia="仿宋_GB2312"/>
          <w:sz w:val="32"/>
          <w:szCs w:val="32"/>
          <w:lang w:eastAsia="zh-CN"/>
        </w:rPr>
        <w:t>，</w:t>
      </w:r>
      <w:r>
        <w:rPr>
          <w:rFonts w:hint="eastAsia" w:ascii="仿宋_GB2312" w:eastAsia="仿宋_GB2312"/>
          <w:sz w:val="32"/>
          <w:szCs w:val="32"/>
        </w:rPr>
        <w:t>地址：邵阳市双清区兴隆街道宝庆东路宝庆商贸城农贸市A1栋负一楼0001034号门面</w:t>
      </w:r>
      <w:r>
        <w:rPr>
          <w:rFonts w:hint="eastAsia" w:ascii="仿宋_GB2312" w:eastAsia="仿宋_GB2312"/>
          <w:sz w:val="32"/>
          <w:szCs w:val="32"/>
          <w:lang w:eastAsia="zh-CN"/>
        </w:rPr>
        <w:t>；</w:t>
      </w:r>
      <w:r>
        <w:rPr>
          <w:rFonts w:hint="eastAsia" w:ascii="仿宋_GB2312" w:eastAsia="仿宋_GB2312"/>
          <w:sz w:val="32"/>
          <w:szCs w:val="32"/>
        </w:rPr>
        <w:t>法定代表人：刘光辉</w:t>
      </w:r>
      <w:r>
        <w:rPr>
          <w:rFonts w:hint="eastAsia" w:ascii="仿宋_GB2312" w:eastAsia="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2024年1月16日，</w:t>
      </w:r>
      <w:r>
        <w:rPr>
          <w:rFonts w:hint="eastAsia" w:ascii="仿宋_GB2312" w:hAnsi="仿宋_GB2312" w:eastAsia="仿宋_GB2312" w:cs="仿宋_GB2312"/>
          <w:sz w:val="32"/>
          <w:szCs w:val="32"/>
          <w:lang w:eastAsia="zh-CN"/>
        </w:rPr>
        <w:t>邵阳市双清区</w:t>
      </w:r>
      <w:r>
        <w:rPr>
          <w:rFonts w:hint="eastAsia" w:ascii="仿宋_GB2312" w:hAnsi="仿宋_GB2312" w:eastAsia="仿宋_GB2312" w:cs="仿宋_GB2312"/>
          <w:sz w:val="32"/>
          <w:szCs w:val="32"/>
        </w:rPr>
        <w:t>人力资源和社会保障局接到李多连</w:t>
      </w:r>
      <w:r>
        <w:rPr>
          <w:rFonts w:hint="default"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37</w:t>
      </w:r>
      <w:r>
        <w:rPr>
          <w:rFonts w:hint="default" w:ascii="仿宋_GB2312" w:hAnsi="仿宋_GB2312" w:eastAsia="仿宋_GB2312" w:cs="仿宋_GB2312"/>
          <w:sz w:val="32"/>
          <w:szCs w:val="32"/>
        </w:rPr>
        <w:t>人</w:t>
      </w:r>
      <w:r>
        <w:rPr>
          <w:rFonts w:hint="eastAsia" w:ascii="仿宋_GB2312" w:hAnsi="仿宋_GB2312" w:eastAsia="仿宋_GB2312" w:cs="仿宋_GB2312"/>
          <w:sz w:val="32"/>
          <w:szCs w:val="32"/>
        </w:rPr>
        <w:t>投诉，</w:t>
      </w:r>
      <w:r>
        <w:rPr>
          <w:rFonts w:hint="eastAsia" w:ascii="仿宋_GB2312" w:hAnsi="仿宋_GB2312" w:eastAsia="仿宋_GB2312" w:cs="仿宋_GB2312"/>
          <w:sz w:val="32"/>
          <w:szCs w:val="32"/>
          <w:lang w:eastAsia="zh-CN"/>
        </w:rPr>
        <w:t>反映湖南宝庆生鲜集市有限公司</w:t>
      </w:r>
      <w:r>
        <w:rPr>
          <w:rFonts w:hint="eastAsia" w:ascii="仿宋_GB2312" w:hAnsi="仿宋_GB2312" w:eastAsia="仿宋_GB2312" w:cs="仿宋_GB2312"/>
          <w:sz w:val="32"/>
          <w:szCs w:val="32"/>
        </w:rPr>
        <w:t>存在</w:t>
      </w:r>
      <w:r>
        <w:rPr>
          <w:rFonts w:hint="default" w:ascii="仿宋_GB2312" w:hAnsi="仿宋_GB2312" w:eastAsia="仿宋_GB2312" w:cs="仿宋_GB2312"/>
          <w:sz w:val="32"/>
          <w:szCs w:val="32"/>
        </w:rPr>
        <w:t>拖欠</w:t>
      </w:r>
      <w:r>
        <w:rPr>
          <w:rFonts w:hint="eastAsia" w:ascii="仿宋_GB2312" w:hAnsi="Times New Roman" w:eastAsia="仿宋_GB2312" w:cs="仿宋_GB2312"/>
          <w:bCs/>
          <w:sz w:val="32"/>
          <w:szCs w:val="32"/>
          <w:lang w:val="en-US" w:eastAsia="zh-CN"/>
        </w:rPr>
        <w:t>劳动者劳动报酬的</w:t>
      </w:r>
      <w:r>
        <w:rPr>
          <w:rFonts w:hint="eastAsia" w:ascii="仿宋_GB2312" w:hAnsi="仿宋_GB2312" w:eastAsia="仿宋_GB2312" w:cs="仿宋_GB2312"/>
          <w:sz w:val="32"/>
          <w:szCs w:val="32"/>
        </w:rPr>
        <w:t>问题。经查，</w:t>
      </w:r>
      <w:r>
        <w:rPr>
          <w:rFonts w:hint="eastAsia" w:ascii="仿宋_GB2312" w:hAnsi="仿宋_GB2312" w:eastAsia="仿宋_GB2312" w:cs="仿宋_GB2312"/>
          <w:kern w:val="0"/>
          <w:sz w:val="32"/>
          <w:szCs w:val="32"/>
          <w:lang w:val="en-US" w:eastAsia="zh-CN"/>
        </w:rPr>
        <w:t>宝庆</w:t>
      </w:r>
      <w:r>
        <w:rPr>
          <w:rFonts w:hint="eastAsia" w:ascii="仿宋_GB2312" w:hAnsi="仿宋_GB2312" w:eastAsia="仿宋_GB2312" w:cs="仿宋_GB2312"/>
          <w:kern w:val="0"/>
          <w:sz w:val="32"/>
          <w:szCs w:val="32"/>
          <w:lang w:val="zh-CN"/>
        </w:rPr>
        <w:t>公司</w:t>
      </w:r>
      <w:r>
        <w:rPr>
          <w:rFonts w:hint="eastAsia" w:ascii="仿宋_GB2312" w:hAnsi="仿宋_GB2312" w:eastAsia="仿宋_GB2312" w:cs="仿宋_GB2312"/>
          <w:sz w:val="32"/>
          <w:szCs w:val="32"/>
        </w:rPr>
        <w:t>拖欠李多连</w:t>
      </w:r>
      <w:r>
        <w:rPr>
          <w:rFonts w:hint="default"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名劳动者劳动报酬共计174043元。2024年1月16日，</w:t>
      </w:r>
      <w:r>
        <w:rPr>
          <w:rFonts w:hint="eastAsia" w:ascii="仿宋_GB2312" w:hAnsi="仿宋_GB2312" w:eastAsia="仿宋_GB2312" w:cs="仿宋_GB2312"/>
          <w:sz w:val="32"/>
          <w:szCs w:val="32"/>
          <w:lang w:eastAsia="zh-CN"/>
        </w:rPr>
        <w:t>双清区</w:t>
      </w:r>
      <w:r>
        <w:rPr>
          <w:rFonts w:hint="eastAsia" w:ascii="仿宋_GB2312" w:hAnsi="仿宋_GB2312" w:eastAsia="仿宋_GB2312" w:cs="仿宋_GB2312"/>
          <w:sz w:val="32"/>
          <w:szCs w:val="32"/>
        </w:rPr>
        <w:t>人力资源和社会保障局依法向</w:t>
      </w:r>
      <w:r>
        <w:rPr>
          <w:rFonts w:hint="eastAsia" w:ascii="仿宋_GB2312" w:hAnsi="仿宋_GB2312" w:eastAsia="仿宋_GB2312" w:cs="仿宋_GB2312"/>
          <w:kern w:val="0"/>
          <w:sz w:val="32"/>
          <w:szCs w:val="32"/>
          <w:lang w:val="en-US" w:eastAsia="zh-CN"/>
        </w:rPr>
        <w:t>宝庆</w:t>
      </w:r>
      <w:r>
        <w:rPr>
          <w:rFonts w:hint="eastAsia" w:ascii="仿宋_GB2312" w:hAnsi="仿宋_GB2312" w:eastAsia="仿宋_GB2312" w:cs="仿宋_GB2312"/>
          <w:kern w:val="0"/>
          <w:sz w:val="32"/>
          <w:szCs w:val="32"/>
          <w:lang w:val="zh-CN"/>
        </w:rPr>
        <w:t>公司</w:t>
      </w:r>
      <w:r>
        <w:rPr>
          <w:rFonts w:hint="eastAsia" w:ascii="仿宋_GB2312" w:hAnsi="仿宋_GB2312" w:eastAsia="仿宋_GB2312" w:cs="仿宋_GB2312"/>
          <w:sz w:val="32"/>
          <w:szCs w:val="32"/>
          <w:lang w:val="en-US" w:eastAsia="zh-CN"/>
        </w:rPr>
        <w:t>下达</w:t>
      </w:r>
      <w:r>
        <w:rPr>
          <w:rFonts w:hint="eastAsia" w:ascii="仿宋_GB2312" w:hAnsi="仿宋_GB2312" w:eastAsia="仿宋_GB2312" w:cs="仿宋_GB2312"/>
          <w:sz w:val="32"/>
          <w:szCs w:val="32"/>
        </w:rPr>
        <w:t>《劳动保障监察限期</w:t>
      </w:r>
      <w:r>
        <w:rPr>
          <w:rFonts w:hint="eastAsia" w:ascii="仿宋_GB2312" w:hAnsi="仿宋_GB2312" w:eastAsia="仿宋_GB2312" w:cs="仿宋_GB2312"/>
          <w:sz w:val="32"/>
          <w:szCs w:val="32"/>
          <w:lang w:eastAsia="zh-CN"/>
        </w:rPr>
        <w:t>改正</w:t>
      </w:r>
      <w:r>
        <w:rPr>
          <w:rFonts w:hint="eastAsia" w:ascii="仿宋_GB2312" w:hAnsi="仿宋_GB2312" w:eastAsia="仿宋_GB2312" w:cs="仿宋_GB2312"/>
          <w:sz w:val="32"/>
          <w:szCs w:val="32"/>
        </w:rPr>
        <w:t>指令书》</w:t>
      </w:r>
      <w:r>
        <w:rPr>
          <w:rFonts w:hint="eastAsia" w:ascii="仿宋_GB2312" w:hAnsi="仿宋_GB2312" w:eastAsia="仿宋_GB2312" w:cs="仿宋_GB2312"/>
          <w:sz w:val="32"/>
          <w:szCs w:val="32"/>
          <w:lang w:eastAsia="zh-CN"/>
        </w:rPr>
        <w:t>（邵双人保监令字</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2024</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第0</w:t>
      </w:r>
      <w:r>
        <w:rPr>
          <w:rFonts w:hint="eastAsia" w:ascii="仿宋_GB2312" w:hAnsi="仿宋_GB2312" w:eastAsia="仿宋_GB2312" w:cs="仿宋_GB2312"/>
          <w:sz w:val="32"/>
          <w:szCs w:val="32"/>
          <w:lang w:val="en-US" w:eastAsia="zh-CN"/>
        </w:rPr>
        <w:t>06</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kern w:val="0"/>
          <w:sz w:val="32"/>
          <w:szCs w:val="32"/>
          <w:lang w:val="en-US" w:eastAsia="zh-CN"/>
        </w:rPr>
        <w:t>宝庆</w:t>
      </w:r>
      <w:r>
        <w:rPr>
          <w:rFonts w:hint="eastAsia" w:ascii="仿宋_GB2312" w:hAnsi="仿宋_GB2312" w:eastAsia="仿宋_GB2312" w:cs="仿宋_GB2312"/>
          <w:kern w:val="0"/>
          <w:sz w:val="32"/>
          <w:szCs w:val="32"/>
          <w:lang w:val="zh-CN"/>
        </w:rPr>
        <w:t>公司</w:t>
      </w:r>
      <w:r>
        <w:rPr>
          <w:rFonts w:hint="eastAsia" w:ascii="仿宋_GB2312" w:hAnsi="Times New Roman" w:eastAsia="仿宋_GB2312" w:cs="仿宋_GB2312"/>
          <w:bCs/>
          <w:sz w:val="32"/>
          <w:szCs w:val="32"/>
          <w:lang w:val="en-US" w:eastAsia="zh-CN"/>
        </w:rPr>
        <w:t>逾期</w:t>
      </w:r>
      <w:r>
        <w:rPr>
          <w:rFonts w:hint="eastAsia" w:ascii="仿宋_GB2312" w:hAnsi="仿宋_GB2312" w:eastAsia="仿宋_GB2312" w:cs="仿宋_GB2312"/>
          <w:sz w:val="32"/>
          <w:szCs w:val="32"/>
          <w:lang w:eastAsia="zh-CN"/>
        </w:rPr>
        <w:t>未</w:t>
      </w:r>
      <w:r>
        <w:rPr>
          <w:rFonts w:hint="default" w:ascii="仿宋_GB2312" w:hAnsi="仿宋_GB2312" w:eastAsia="仿宋_GB2312" w:cs="仿宋_GB2312"/>
          <w:sz w:val="32"/>
          <w:szCs w:val="32"/>
        </w:rPr>
        <w:t>改正违法行为</w:t>
      </w:r>
      <w:r>
        <w:rPr>
          <w:rFonts w:hint="eastAsia" w:ascii="仿宋_GB2312" w:hAnsi="仿宋_GB2312" w:eastAsia="仿宋_GB2312" w:cs="仿宋_GB2312"/>
          <w:sz w:val="32"/>
          <w:szCs w:val="32"/>
        </w:rPr>
        <w:t>。</w:t>
      </w:r>
    </w:p>
    <w:p>
      <w:pPr>
        <w:ind w:firstLine="640" w:firstLineChars="200"/>
        <w:rPr>
          <w:rFonts w:ascii="宋体" w:hAnsi="宋体"/>
          <w:sz w:val="32"/>
          <w:szCs w:val="32"/>
        </w:rPr>
      </w:pPr>
      <w:r>
        <w:rPr>
          <w:rFonts w:hint="eastAsia" w:ascii="仿宋_GB2312" w:hAnsi="仿宋_GB2312" w:eastAsia="仿宋_GB2312" w:cs="仿宋_GB2312"/>
          <w:sz w:val="32"/>
          <w:szCs w:val="32"/>
        </w:rPr>
        <w:t>2024年1月23日，</w:t>
      </w:r>
      <w:r>
        <w:rPr>
          <w:rFonts w:hint="eastAsia" w:ascii="仿宋_GB2312" w:hAnsi="仿宋_GB2312" w:eastAsia="仿宋_GB2312" w:cs="仿宋_GB2312"/>
          <w:sz w:val="32"/>
          <w:szCs w:val="32"/>
          <w:lang w:eastAsia="zh-CN"/>
        </w:rPr>
        <w:t>邵阳市</w:t>
      </w:r>
      <w:r>
        <w:rPr>
          <w:rFonts w:hint="eastAsia" w:ascii="仿宋_GB2312" w:hAnsi="仿宋_GB2312" w:eastAsia="仿宋_GB2312" w:cs="仿宋_GB2312"/>
          <w:sz w:val="32"/>
          <w:szCs w:val="32"/>
          <w:lang w:val="en-US" w:eastAsia="zh-CN"/>
        </w:rPr>
        <w:t>双清区</w:t>
      </w:r>
      <w:r>
        <w:rPr>
          <w:rFonts w:hint="eastAsia" w:ascii="仿宋_GB2312" w:hAnsi="仿宋_GB2312" w:eastAsia="仿宋_GB2312" w:cs="仿宋_GB2312"/>
          <w:sz w:val="32"/>
          <w:szCs w:val="32"/>
        </w:rPr>
        <w:t>人力资源和社会保障局以涉嫌拒不支付劳动报酬罪依法将该案移送公安机关</w:t>
      </w:r>
      <w:r>
        <w:rPr>
          <w:rFonts w:hint="eastAsia" w:ascii="仿宋_GB2312" w:hAnsi="Times New Roman" w:eastAsia="仿宋_GB2312" w:cs="仿宋_GB2312"/>
          <w:bCs/>
          <w:sz w:val="32"/>
          <w:szCs w:val="32"/>
          <w:lang w:val="en-US" w:eastAsia="zh-CN"/>
        </w:rPr>
        <w:t>立案查处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2024年2月6日</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lang w:val="en-US" w:eastAsia="zh-CN"/>
        </w:rPr>
        <w:t>宝庆</w:t>
      </w:r>
      <w:r>
        <w:rPr>
          <w:rFonts w:hint="eastAsia" w:ascii="仿宋_GB2312" w:hAnsi="仿宋_GB2312" w:eastAsia="仿宋_GB2312" w:cs="仿宋_GB2312"/>
          <w:kern w:val="0"/>
          <w:sz w:val="32"/>
          <w:szCs w:val="32"/>
          <w:lang w:val="zh-CN"/>
        </w:rPr>
        <w:t>公司</w:t>
      </w:r>
      <w:r>
        <w:rPr>
          <w:rFonts w:hint="eastAsia" w:ascii="仿宋_GB2312" w:hAnsi="仿宋_GB2312" w:eastAsia="仿宋_GB2312" w:cs="仿宋_GB2312"/>
          <w:sz w:val="32"/>
          <w:szCs w:val="32"/>
          <w:lang w:eastAsia="zh-CN"/>
        </w:rPr>
        <w:t>将所</w:t>
      </w:r>
      <w:r>
        <w:rPr>
          <w:rFonts w:hint="eastAsia" w:ascii="仿宋_GB2312" w:hAnsi="仿宋_GB2312" w:eastAsia="仿宋_GB2312" w:cs="仿宋_GB2312"/>
          <w:sz w:val="32"/>
          <w:szCs w:val="32"/>
        </w:rPr>
        <w:t>拖欠的劳动报酬</w:t>
      </w:r>
      <w:r>
        <w:rPr>
          <w:rFonts w:hint="eastAsia" w:ascii="仿宋_GB2312" w:hAnsi="仿宋_GB2312" w:eastAsia="仿宋_GB2312" w:cs="仿宋_GB2312"/>
          <w:sz w:val="32"/>
          <w:szCs w:val="32"/>
          <w:lang w:eastAsia="zh-CN"/>
        </w:rPr>
        <w:t>全部支付到位</w:t>
      </w:r>
      <w:r>
        <w:rPr>
          <w:rFonts w:hint="eastAsia" w:ascii="仿宋_GB2312" w:hAnsi="仿宋_GB2312" w:eastAsia="仿宋_GB2312" w:cs="仿宋_GB2312"/>
          <w:sz w:val="32"/>
          <w:szCs w:val="32"/>
        </w:rPr>
        <w:t>。</w:t>
      </w:r>
    </w:p>
    <w:p>
      <w:pPr>
        <w:numPr>
          <w:ilvl w:val="0"/>
          <w:numId w:val="0"/>
        </w:numPr>
        <w:spacing w:line="560" w:lineRule="exact"/>
        <w:ind w:firstLine="640" w:firstLineChars="200"/>
        <w:rPr>
          <w:rFonts w:hint="eastAsia" w:ascii="仿宋_GB2312" w:hAnsi="仿宋_GB2312" w:eastAsia="仿宋_GB2312" w:cs="仿宋_GB2312"/>
          <w:sz w:val="32"/>
          <w:szCs w:val="32"/>
        </w:rPr>
      </w:pPr>
      <w:r>
        <w:rPr>
          <w:rFonts w:hint="eastAsia" w:eastAsia="黑体" w:cs="Times New Roman"/>
          <w:sz w:val="32"/>
          <w:szCs w:val="32"/>
          <w:lang w:val="en-US" w:eastAsia="zh-CN"/>
        </w:rPr>
        <w:t>四</w:t>
      </w:r>
      <w:r>
        <w:rPr>
          <w:rFonts w:hint="eastAsia" w:ascii="Times New Roman" w:hAnsi="Times New Roman" w:eastAsia="黑体" w:cs="Times New Roman"/>
          <w:sz w:val="32"/>
          <w:szCs w:val="32"/>
          <w:lang w:val="en-US" w:eastAsia="zh-CN"/>
        </w:rPr>
        <w:t>、岳阳市云溪区睿凯建筑维修有限公司拖欠劳动报酬案</w:t>
      </w:r>
    </w:p>
    <w:p>
      <w:pPr>
        <w:spacing w:line="56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岳阳市云溪区睿凯建筑维修有限公司</w:t>
      </w:r>
      <w:r>
        <w:rPr>
          <w:rFonts w:hint="eastAsia" w:ascii="仿宋_GB2312" w:hAnsi="仿宋_GB2312" w:eastAsia="仿宋_GB2312" w:cs="仿宋_GB2312"/>
          <w:kern w:val="0"/>
          <w:sz w:val="32"/>
          <w:szCs w:val="32"/>
          <w:lang w:val="zh-CN"/>
        </w:rPr>
        <w:t>（以下简称“</w:t>
      </w:r>
      <w:r>
        <w:rPr>
          <w:rFonts w:hint="eastAsia" w:ascii="仿宋_GB2312" w:hAnsi="仿宋_GB2312" w:eastAsia="仿宋_GB2312" w:cs="仿宋_GB2312"/>
          <w:kern w:val="0"/>
          <w:sz w:val="32"/>
          <w:szCs w:val="32"/>
          <w:lang w:val="en-US" w:eastAsia="zh-CN"/>
        </w:rPr>
        <w:t>睿凯</w:t>
      </w:r>
      <w:r>
        <w:rPr>
          <w:rFonts w:hint="eastAsia" w:ascii="仿宋_GB2312" w:hAnsi="仿宋_GB2312" w:eastAsia="仿宋_GB2312" w:cs="仿宋_GB2312"/>
          <w:kern w:val="0"/>
          <w:sz w:val="32"/>
          <w:szCs w:val="32"/>
          <w:lang w:val="zh-CN"/>
        </w:rPr>
        <w:t>公司”）</w:t>
      </w:r>
      <w:r>
        <w:rPr>
          <w:rFonts w:hint="eastAsia" w:ascii="仿宋_GB2312" w:hAnsi="仿宋_GB2312" w:eastAsia="仿宋_GB2312" w:cs="仿宋_GB2312"/>
          <w:color w:val="auto"/>
          <w:kern w:val="0"/>
          <w:sz w:val="32"/>
          <w:szCs w:val="32"/>
          <w:lang w:val="en-US" w:eastAsia="zh-CN"/>
        </w:rPr>
        <w:t>，社会信用代码：91430603MA4QKCRB15；地址：岳阳市云溪区云溪街道八一村胜利东路210号四楼；法定代表人：刘爱华。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2023年9月4日，云溪区人力资源和社会保障局接到投诉，反映岳阳市云溪区睿凯建筑维修有限公司存在拖欠工资的问题。经查，</w:t>
      </w:r>
      <w:r>
        <w:rPr>
          <w:rFonts w:hint="eastAsia" w:ascii="仿宋_GB2312" w:hAnsi="仿宋_GB2312" w:eastAsia="仿宋_GB2312" w:cs="仿宋_GB2312"/>
          <w:kern w:val="0"/>
          <w:sz w:val="32"/>
          <w:szCs w:val="32"/>
          <w:lang w:val="en-US" w:eastAsia="zh-CN"/>
        </w:rPr>
        <w:t>睿凯</w:t>
      </w:r>
      <w:r>
        <w:rPr>
          <w:rFonts w:hint="eastAsia" w:ascii="仿宋_GB2312" w:hAnsi="仿宋_GB2312" w:eastAsia="仿宋_GB2312" w:cs="仿宋_GB2312"/>
          <w:kern w:val="0"/>
          <w:sz w:val="32"/>
          <w:szCs w:val="32"/>
          <w:lang w:val="zh-CN"/>
        </w:rPr>
        <w:t>公司</w:t>
      </w:r>
      <w:r>
        <w:rPr>
          <w:rFonts w:hint="eastAsia" w:ascii="仿宋_GB2312" w:hAnsi="仿宋_GB2312" w:eastAsia="仿宋_GB2312" w:cs="仿宋_GB2312"/>
          <w:sz w:val="32"/>
          <w:szCs w:val="32"/>
          <w:lang w:val="en-US" w:eastAsia="zh-CN"/>
        </w:rPr>
        <w:t>拖欠黎良生、易安生等4名务工人员工资60540元。2023年12月28日，云溪区人力资源和社会保障局下达《劳动保障监察限期改正指令书》（岳云人社监令字〔2023〕18号），责令限期支付拖欠的工资，</w:t>
      </w:r>
      <w:r>
        <w:rPr>
          <w:rFonts w:hint="eastAsia" w:ascii="仿宋_GB2312" w:hAnsi="仿宋_GB2312" w:eastAsia="仿宋_GB2312" w:cs="仿宋_GB2312"/>
          <w:kern w:val="0"/>
          <w:sz w:val="32"/>
          <w:szCs w:val="32"/>
          <w:lang w:val="en-US" w:eastAsia="zh-CN"/>
        </w:rPr>
        <w:t>睿凯</w:t>
      </w:r>
      <w:r>
        <w:rPr>
          <w:rFonts w:hint="eastAsia" w:ascii="仿宋_GB2312" w:hAnsi="仿宋_GB2312" w:eastAsia="仿宋_GB2312" w:cs="仿宋_GB2312"/>
          <w:kern w:val="0"/>
          <w:sz w:val="32"/>
          <w:szCs w:val="32"/>
          <w:lang w:val="zh-CN"/>
        </w:rPr>
        <w:t>公司</w:t>
      </w:r>
      <w:r>
        <w:rPr>
          <w:rFonts w:hint="eastAsia" w:ascii="仿宋_GB2312" w:hAnsi="仿宋_GB2312" w:eastAsia="仿宋_GB2312" w:cs="仿宋_GB2312"/>
          <w:sz w:val="32"/>
          <w:szCs w:val="32"/>
          <w:lang w:val="en-US" w:eastAsia="zh-CN"/>
        </w:rPr>
        <w:t>在规定时间内未按要求整改。2024年1月12日，下达《列入拖欠农民工工资失信联合惩戒对象名单事先告知书》（岳云人社监告字〔2024〕01号）。2024年1月29日，下达《列入拖欠农民工工资失信联合惩戒对象名单决定书》（岳云人社监列决字〔2024〕01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2024年1月10日，岳阳市云溪区人力资源和社会保障局以涉嫌拒不支付劳动报酬罪依法将该案移送公安机关立案查处。2024年1月17日，云溪区公安分局立案调查。</w:t>
      </w:r>
    </w:p>
    <w:p>
      <w:pPr>
        <w:numPr>
          <w:ilvl w:val="0"/>
          <w:numId w:val="0"/>
        </w:numPr>
        <w:spacing w:line="560" w:lineRule="exact"/>
        <w:ind w:firstLine="640" w:firstLineChars="200"/>
        <w:rPr>
          <w:rFonts w:hint="eastAsia" w:ascii="Times New Roman" w:hAnsi="Times New Roman" w:eastAsia="黑体" w:cs="Times New Roman"/>
          <w:sz w:val="32"/>
          <w:szCs w:val="32"/>
          <w:lang w:val="en-US" w:eastAsia="zh-CN"/>
        </w:rPr>
      </w:pPr>
      <w:r>
        <w:rPr>
          <w:rFonts w:hint="eastAsia" w:eastAsia="黑体" w:cs="Times New Roman"/>
          <w:sz w:val="32"/>
          <w:szCs w:val="32"/>
          <w:lang w:val="en-US" w:eastAsia="zh-CN"/>
        </w:rPr>
        <w:t>五</w:t>
      </w:r>
      <w:r>
        <w:rPr>
          <w:rFonts w:hint="eastAsia" w:ascii="Times New Roman" w:hAnsi="Times New Roman" w:eastAsia="黑体" w:cs="Times New Roman"/>
          <w:sz w:val="32"/>
          <w:szCs w:val="32"/>
          <w:lang w:val="en-US" w:eastAsia="zh-CN"/>
        </w:rPr>
        <w:t>、益阳市桑田研学实践教育服务有限公司拖欠劳动报酬案</w:t>
      </w:r>
    </w:p>
    <w:p>
      <w:pPr>
        <w:ind w:firstLine="640" w:firstLineChars="200"/>
        <w:rPr>
          <w:rFonts w:hint="eastAsia" w:ascii="仿宋_GB2312" w:hAnsi="仿宋_GB2312" w:eastAsia="仿宋_GB2312" w:cs="仿宋_GB2312"/>
          <w:b w:val="0"/>
          <w:bCs/>
          <w:color w:val="auto"/>
          <w:sz w:val="32"/>
          <w:szCs w:val="32"/>
          <w:u w:val="none"/>
          <w:lang w:val="en-US" w:eastAsia="zh-CN"/>
        </w:rPr>
      </w:pPr>
      <w:r>
        <w:rPr>
          <w:rFonts w:hint="eastAsia" w:ascii="仿宋_GB2312" w:hAnsi="仿宋_GB2312" w:eastAsia="仿宋_GB2312" w:cs="仿宋_GB2312"/>
          <w:b w:val="0"/>
          <w:bCs/>
          <w:color w:val="auto"/>
          <w:sz w:val="32"/>
          <w:szCs w:val="32"/>
          <w:u w:val="none"/>
          <w:lang w:val="en-US" w:eastAsia="zh-CN"/>
        </w:rPr>
        <w:t>益阳市桑田研学实践教育服务有限公司</w:t>
      </w:r>
      <w:r>
        <w:rPr>
          <w:rFonts w:hint="eastAsia" w:ascii="仿宋_GB2312" w:hAnsi="仿宋_GB2312" w:eastAsia="仿宋_GB2312" w:cs="仿宋_GB2312"/>
          <w:kern w:val="0"/>
          <w:sz w:val="32"/>
          <w:szCs w:val="32"/>
          <w:lang w:val="zh-CN"/>
        </w:rPr>
        <w:t>（以下简称“</w:t>
      </w:r>
      <w:r>
        <w:rPr>
          <w:rFonts w:hint="eastAsia" w:ascii="仿宋_GB2312" w:hAnsi="仿宋_GB2312" w:eastAsia="仿宋_GB2312" w:cs="仿宋_GB2312"/>
          <w:kern w:val="0"/>
          <w:sz w:val="32"/>
          <w:szCs w:val="32"/>
          <w:lang w:val="en-US" w:eastAsia="zh-CN"/>
        </w:rPr>
        <w:t>桑田</w:t>
      </w:r>
      <w:r>
        <w:rPr>
          <w:rFonts w:hint="eastAsia" w:ascii="仿宋_GB2312" w:hAnsi="仿宋_GB2312" w:eastAsia="仿宋_GB2312" w:cs="仿宋_GB2312"/>
          <w:kern w:val="0"/>
          <w:sz w:val="32"/>
          <w:szCs w:val="32"/>
          <w:lang w:val="zh-CN"/>
        </w:rPr>
        <w:t>公司”）</w:t>
      </w:r>
      <w:r>
        <w:rPr>
          <w:rFonts w:hint="eastAsia" w:ascii="仿宋_GB2312" w:hAnsi="仿宋_GB2312" w:eastAsia="仿宋_GB2312" w:cs="仿宋_GB2312"/>
          <w:b w:val="0"/>
          <w:bCs/>
          <w:color w:val="auto"/>
          <w:sz w:val="32"/>
          <w:szCs w:val="32"/>
          <w:u w:val="none"/>
          <w:lang w:val="en-US" w:eastAsia="zh-CN"/>
        </w:rPr>
        <w:t>,统一社会信用代码：91430922MA7F0UBL76，地址：湖南省益阳市桃江县桃花江镇株木潭村，法定代表人：曹静。</w:t>
      </w:r>
    </w:p>
    <w:p>
      <w:pPr>
        <w:ind w:firstLine="640" w:firstLineChars="200"/>
        <w:rPr>
          <w:rFonts w:hint="eastAsia" w:ascii="仿宋_GB2312" w:hAnsi="仿宋_GB2312" w:eastAsia="仿宋_GB2312" w:cs="仿宋_GB2312"/>
          <w:b w:val="0"/>
          <w:bCs/>
          <w:color w:val="auto"/>
          <w:sz w:val="32"/>
          <w:szCs w:val="32"/>
          <w:u w:val="none"/>
          <w:lang w:val="en-US" w:eastAsia="zh-CN"/>
        </w:rPr>
      </w:pPr>
      <w:r>
        <w:rPr>
          <w:rFonts w:hint="eastAsia" w:ascii="仿宋_GB2312" w:hAnsi="仿宋_GB2312" w:eastAsia="仿宋_GB2312" w:cs="仿宋_GB2312"/>
          <w:b w:val="0"/>
          <w:bCs/>
          <w:color w:val="auto"/>
          <w:sz w:val="32"/>
          <w:szCs w:val="32"/>
          <w:u w:val="none"/>
          <w:lang w:val="en-US" w:eastAsia="zh-CN"/>
        </w:rPr>
        <w:t>2024年1月8日，桃江县人力资源和社会保障局接到投诉，反映益阳市桑田研学实践教育服务有限公司存在拖欠劳动者劳动报酬的问题。经查，</w:t>
      </w:r>
      <w:r>
        <w:rPr>
          <w:rFonts w:hint="eastAsia" w:ascii="仿宋_GB2312" w:hAnsi="仿宋_GB2312" w:eastAsia="仿宋_GB2312" w:cs="仿宋_GB2312"/>
          <w:kern w:val="0"/>
          <w:sz w:val="32"/>
          <w:szCs w:val="32"/>
          <w:lang w:val="en-US" w:eastAsia="zh-CN"/>
        </w:rPr>
        <w:t>桑田</w:t>
      </w:r>
      <w:r>
        <w:rPr>
          <w:rFonts w:hint="eastAsia" w:ascii="仿宋_GB2312" w:hAnsi="仿宋_GB2312" w:eastAsia="仿宋_GB2312" w:cs="仿宋_GB2312"/>
          <w:kern w:val="0"/>
          <w:sz w:val="32"/>
          <w:szCs w:val="32"/>
          <w:lang w:val="zh-CN"/>
        </w:rPr>
        <w:t>公司</w:t>
      </w:r>
      <w:r>
        <w:rPr>
          <w:rFonts w:hint="eastAsia" w:ascii="仿宋_GB2312" w:hAnsi="仿宋_GB2312" w:eastAsia="仿宋_GB2312" w:cs="仿宋_GB2312"/>
          <w:b w:val="0"/>
          <w:bCs/>
          <w:color w:val="auto"/>
          <w:sz w:val="32"/>
          <w:szCs w:val="32"/>
          <w:u w:val="none"/>
          <w:lang w:val="en-US" w:eastAsia="zh-CN"/>
        </w:rPr>
        <w:t>拖欠黄某等98名劳动者劳动报酬共计1060534元。2024年1月30日，桃江县人力资源和社会保障局下达《劳动保障监察限期整改指令书》（桃人社监令字[2024]02号），</w:t>
      </w:r>
      <w:r>
        <w:rPr>
          <w:rFonts w:hint="eastAsia" w:ascii="仿宋_GB2312" w:hAnsi="仿宋_GB2312" w:eastAsia="仿宋_GB2312" w:cs="仿宋_GB2312"/>
          <w:kern w:val="0"/>
          <w:sz w:val="32"/>
          <w:szCs w:val="32"/>
          <w:lang w:val="en-US" w:eastAsia="zh-CN"/>
        </w:rPr>
        <w:t>桑田</w:t>
      </w:r>
      <w:r>
        <w:rPr>
          <w:rFonts w:hint="eastAsia" w:ascii="仿宋_GB2312" w:hAnsi="仿宋_GB2312" w:eastAsia="仿宋_GB2312" w:cs="仿宋_GB2312"/>
          <w:kern w:val="0"/>
          <w:sz w:val="32"/>
          <w:szCs w:val="32"/>
          <w:lang w:val="zh-CN"/>
        </w:rPr>
        <w:t>公司</w:t>
      </w:r>
      <w:r>
        <w:rPr>
          <w:rFonts w:hint="eastAsia" w:ascii="仿宋_GB2312" w:hAnsi="仿宋_GB2312" w:eastAsia="仿宋_GB2312" w:cs="仿宋_GB2312"/>
          <w:b w:val="0"/>
          <w:bCs/>
          <w:color w:val="auto"/>
          <w:sz w:val="32"/>
          <w:szCs w:val="32"/>
          <w:u w:val="none"/>
          <w:lang w:val="en-US" w:eastAsia="zh-CN"/>
        </w:rPr>
        <w:t>逾期未履行。</w:t>
      </w:r>
    </w:p>
    <w:p>
      <w:pPr>
        <w:ind w:firstLine="640" w:firstLineChars="200"/>
        <w:rPr>
          <w:rFonts w:hint="eastAsia" w:ascii="仿宋_GB2312" w:hAnsi="仿宋_GB2312" w:eastAsia="仿宋_GB2312" w:cs="仿宋_GB2312"/>
          <w:b w:val="0"/>
          <w:bCs/>
          <w:color w:val="auto"/>
          <w:sz w:val="32"/>
          <w:szCs w:val="32"/>
          <w:u w:val="none"/>
          <w:lang w:val="en-US" w:eastAsia="zh-CN"/>
        </w:rPr>
      </w:pPr>
      <w:r>
        <w:rPr>
          <w:rFonts w:hint="eastAsia" w:ascii="仿宋_GB2312" w:hAnsi="仿宋_GB2312" w:eastAsia="仿宋_GB2312" w:cs="仿宋_GB2312"/>
          <w:b w:val="0"/>
          <w:bCs/>
          <w:color w:val="auto"/>
          <w:sz w:val="32"/>
          <w:szCs w:val="32"/>
          <w:u w:val="none"/>
          <w:lang w:val="en-US" w:eastAsia="zh-CN"/>
        </w:rPr>
        <w:t>2024年2月21日，桃江县人力资源和社会保障局以涉嫌拒不支付劳动报酬罪依法将该案移送公安机关立案查处。2024年3月21日，</w:t>
      </w:r>
      <w:r>
        <w:rPr>
          <w:rFonts w:hint="eastAsia" w:ascii="仿宋_GB2312" w:hAnsi="仿宋_GB2312" w:eastAsia="仿宋_GB2312" w:cs="仿宋_GB2312"/>
          <w:kern w:val="0"/>
          <w:sz w:val="32"/>
          <w:szCs w:val="32"/>
          <w:lang w:val="en-US" w:eastAsia="zh-CN"/>
        </w:rPr>
        <w:t>桑田</w:t>
      </w:r>
      <w:r>
        <w:rPr>
          <w:rFonts w:hint="eastAsia" w:ascii="仿宋_GB2312" w:hAnsi="仿宋_GB2312" w:eastAsia="仿宋_GB2312" w:cs="仿宋_GB2312"/>
          <w:kern w:val="0"/>
          <w:sz w:val="32"/>
          <w:szCs w:val="32"/>
          <w:lang w:val="zh-CN"/>
        </w:rPr>
        <w:t>公司</w:t>
      </w:r>
      <w:r>
        <w:rPr>
          <w:rFonts w:hint="eastAsia" w:ascii="仿宋_GB2312" w:hAnsi="仿宋_GB2312" w:eastAsia="仿宋_GB2312" w:cs="仿宋_GB2312"/>
          <w:b w:val="0"/>
          <w:bCs/>
          <w:color w:val="auto"/>
          <w:sz w:val="32"/>
          <w:szCs w:val="32"/>
          <w:u w:val="none"/>
          <w:lang w:val="en-US" w:eastAsia="zh-CN"/>
        </w:rPr>
        <w:t>全额支付劳动者劳动报酬1060534元。</w:t>
      </w:r>
    </w:p>
    <w:p>
      <w:pPr>
        <w:numPr>
          <w:ilvl w:val="0"/>
          <w:numId w:val="0"/>
        </w:numPr>
        <w:spacing w:line="560" w:lineRule="exact"/>
        <w:ind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六、湖南晶辉建筑劳务有限公司拖欠劳动报酬案</w:t>
      </w:r>
    </w:p>
    <w:p>
      <w:pPr>
        <w:ind w:firstLine="640" w:firstLineChars="200"/>
        <w:rPr>
          <w:rFonts w:hint="eastAsia" w:ascii="仿宋_GB2312" w:hAnsi="仿宋_GB2312" w:eastAsia="仿宋_GB2312" w:cs="仿宋_GB2312"/>
          <w:b w:val="0"/>
          <w:bCs/>
          <w:color w:val="auto"/>
          <w:sz w:val="32"/>
          <w:szCs w:val="32"/>
          <w:u w:val="none"/>
          <w:lang w:val="en-US" w:eastAsia="zh-CN"/>
        </w:rPr>
      </w:pPr>
      <w:r>
        <w:rPr>
          <w:rFonts w:hint="eastAsia" w:ascii="仿宋_GB2312" w:hAnsi="仿宋_GB2312" w:eastAsia="仿宋_GB2312" w:cs="仿宋_GB2312"/>
          <w:b w:val="0"/>
          <w:bCs/>
          <w:color w:val="auto"/>
          <w:sz w:val="32"/>
          <w:szCs w:val="32"/>
          <w:u w:val="none"/>
          <w:lang w:val="en-US" w:eastAsia="zh-CN"/>
        </w:rPr>
        <w:t>湖南晶辉建筑劳务有限公司</w:t>
      </w:r>
      <w:r>
        <w:rPr>
          <w:rFonts w:hint="eastAsia" w:ascii="仿宋_GB2312" w:hAnsi="仿宋_GB2312" w:eastAsia="仿宋_GB2312" w:cs="仿宋_GB2312"/>
          <w:kern w:val="0"/>
          <w:sz w:val="32"/>
          <w:szCs w:val="32"/>
          <w:lang w:val="zh-CN"/>
        </w:rPr>
        <w:t>（以下简称“</w:t>
      </w:r>
      <w:r>
        <w:rPr>
          <w:rFonts w:hint="eastAsia" w:ascii="仿宋_GB2312" w:hAnsi="仿宋_GB2312" w:eastAsia="仿宋_GB2312" w:cs="仿宋_GB2312"/>
          <w:kern w:val="0"/>
          <w:sz w:val="32"/>
          <w:szCs w:val="32"/>
          <w:lang w:val="en-US" w:eastAsia="zh-CN"/>
        </w:rPr>
        <w:t>晶辉</w:t>
      </w:r>
      <w:r>
        <w:rPr>
          <w:rFonts w:hint="eastAsia" w:ascii="仿宋_GB2312" w:hAnsi="仿宋_GB2312" w:eastAsia="仿宋_GB2312" w:cs="仿宋_GB2312"/>
          <w:kern w:val="0"/>
          <w:sz w:val="32"/>
          <w:szCs w:val="32"/>
          <w:lang w:val="zh-CN"/>
        </w:rPr>
        <w:t>公司”）</w:t>
      </w:r>
      <w:r>
        <w:rPr>
          <w:rFonts w:hint="eastAsia" w:ascii="仿宋_GB2312" w:hAnsi="仿宋_GB2312" w:eastAsia="仿宋_GB2312" w:cs="仿宋_GB2312"/>
          <w:b w:val="0"/>
          <w:bCs/>
          <w:color w:val="auto"/>
          <w:sz w:val="32"/>
          <w:szCs w:val="32"/>
          <w:u w:val="none"/>
          <w:lang w:val="en-US" w:eastAsia="zh-CN"/>
        </w:rPr>
        <w:t>,统一社会信用代码：91430103MA4QHCYR0K，地址：湖南省长沙市天心区芙蓉南路二段368号鼎泰坤苑第20栋2单元106房，法定代表人：张泽。</w:t>
      </w:r>
    </w:p>
    <w:p>
      <w:pPr>
        <w:ind w:firstLine="640" w:firstLineChars="200"/>
        <w:rPr>
          <w:rFonts w:hint="eastAsia" w:ascii="仿宋_GB2312" w:hAnsi="仿宋_GB2312" w:eastAsia="仿宋_GB2312" w:cs="仿宋_GB2312"/>
          <w:b w:val="0"/>
          <w:bCs/>
          <w:color w:val="auto"/>
          <w:sz w:val="32"/>
          <w:szCs w:val="32"/>
          <w:u w:val="none"/>
          <w:lang w:val="en-US" w:eastAsia="zh-CN"/>
        </w:rPr>
      </w:pPr>
      <w:r>
        <w:rPr>
          <w:rFonts w:hint="eastAsia" w:ascii="仿宋_GB2312" w:hAnsi="仿宋_GB2312" w:eastAsia="仿宋_GB2312" w:cs="仿宋_GB2312"/>
          <w:b w:val="0"/>
          <w:bCs/>
          <w:color w:val="auto"/>
          <w:sz w:val="32"/>
          <w:szCs w:val="32"/>
          <w:u w:val="none"/>
          <w:lang w:val="en-US" w:eastAsia="zh-CN"/>
        </w:rPr>
        <w:t>2023年10月19日，劳动者宋春玉向张家界市人力资源和社会保障局投诉湖南晶辉建筑劳务有限公司拖欠她的工资18000元，人社部门依法立案调查。经查，</w:t>
      </w:r>
      <w:r>
        <w:rPr>
          <w:rFonts w:hint="eastAsia" w:ascii="仿宋_GB2312" w:hAnsi="仿宋_GB2312" w:eastAsia="仿宋_GB2312" w:cs="仿宋_GB2312"/>
          <w:kern w:val="0"/>
          <w:sz w:val="32"/>
          <w:szCs w:val="32"/>
          <w:lang w:val="en-US" w:eastAsia="zh-CN"/>
        </w:rPr>
        <w:t>晶辉</w:t>
      </w:r>
      <w:r>
        <w:rPr>
          <w:rFonts w:hint="eastAsia" w:ascii="仿宋_GB2312" w:hAnsi="仿宋_GB2312" w:eastAsia="仿宋_GB2312" w:cs="仿宋_GB2312"/>
          <w:kern w:val="0"/>
          <w:sz w:val="32"/>
          <w:szCs w:val="32"/>
          <w:lang w:val="zh-CN"/>
        </w:rPr>
        <w:t>公司</w:t>
      </w:r>
      <w:r>
        <w:rPr>
          <w:rFonts w:hint="eastAsia" w:ascii="仿宋_GB2312" w:hAnsi="仿宋_GB2312" w:eastAsia="仿宋_GB2312" w:cs="仿宋_GB2312"/>
          <w:b w:val="0"/>
          <w:bCs/>
          <w:color w:val="auto"/>
          <w:sz w:val="32"/>
          <w:szCs w:val="32"/>
          <w:u w:val="none"/>
          <w:lang w:val="en-US" w:eastAsia="zh-CN"/>
        </w:rPr>
        <w:t>拖欠劳动者宋春玉工资18000元情况属实。2023年11月16日,张家界市人社局向</w:t>
      </w:r>
      <w:r>
        <w:rPr>
          <w:rFonts w:hint="eastAsia" w:ascii="仿宋_GB2312" w:hAnsi="仿宋_GB2312" w:eastAsia="仿宋_GB2312" w:cs="仿宋_GB2312"/>
          <w:kern w:val="0"/>
          <w:sz w:val="32"/>
          <w:szCs w:val="32"/>
          <w:lang w:val="en-US" w:eastAsia="zh-CN"/>
        </w:rPr>
        <w:t>晶辉</w:t>
      </w:r>
      <w:r>
        <w:rPr>
          <w:rFonts w:hint="eastAsia" w:ascii="仿宋_GB2312" w:hAnsi="仿宋_GB2312" w:eastAsia="仿宋_GB2312" w:cs="仿宋_GB2312"/>
          <w:kern w:val="0"/>
          <w:sz w:val="32"/>
          <w:szCs w:val="32"/>
          <w:lang w:val="zh-CN"/>
        </w:rPr>
        <w:t>公司</w:t>
      </w:r>
      <w:r>
        <w:rPr>
          <w:rFonts w:hint="eastAsia" w:ascii="仿宋_GB2312" w:hAnsi="仿宋_GB2312" w:eastAsia="仿宋_GB2312" w:cs="仿宋_GB2312"/>
          <w:b w:val="0"/>
          <w:bCs/>
          <w:color w:val="auto"/>
          <w:sz w:val="32"/>
          <w:szCs w:val="32"/>
          <w:u w:val="none"/>
          <w:lang w:val="en-US" w:eastAsia="zh-CN"/>
        </w:rPr>
        <w:t>下达《劳动保障监察限期整改指令书》（张人社监令字〔2023〕327-2号）,</w:t>
      </w:r>
      <w:r>
        <w:rPr>
          <w:rFonts w:hint="eastAsia" w:ascii="仿宋_GB2312" w:hAnsi="仿宋_GB2312" w:eastAsia="仿宋_GB2312" w:cs="仿宋_GB2312"/>
          <w:kern w:val="0"/>
          <w:sz w:val="32"/>
          <w:szCs w:val="32"/>
          <w:lang w:val="en-US" w:eastAsia="zh-CN"/>
        </w:rPr>
        <w:t>晶辉</w:t>
      </w:r>
      <w:r>
        <w:rPr>
          <w:rFonts w:hint="eastAsia" w:ascii="仿宋_GB2312" w:hAnsi="仿宋_GB2312" w:eastAsia="仿宋_GB2312" w:cs="仿宋_GB2312"/>
          <w:kern w:val="0"/>
          <w:sz w:val="32"/>
          <w:szCs w:val="32"/>
          <w:lang w:val="zh-CN"/>
        </w:rPr>
        <w:t>公司</w:t>
      </w:r>
      <w:r>
        <w:rPr>
          <w:rFonts w:hint="eastAsia" w:ascii="仿宋_GB2312" w:hAnsi="仿宋_GB2312" w:eastAsia="仿宋_GB2312" w:cs="仿宋_GB2312"/>
          <w:b w:val="0"/>
          <w:bCs/>
          <w:color w:val="auto"/>
          <w:sz w:val="32"/>
          <w:szCs w:val="32"/>
          <w:u w:val="none"/>
          <w:lang w:val="en-US" w:eastAsia="zh-CN"/>
        </w:rPr>
        <w:t>逾期未支付。2023年11月29日，下达《劳动保障监察行政处理事先告知书》(张人社监处告字〔2023〕327-3号),</w:t>
      </w:r>
      <w:r>
        <w:rPr>
          <w:rFonts w:hint="eastAsia" w:ascii="仿宋_GB2312" w:hAnsi="仿宋_GB2312" w:eastAsia="仿宋_GB2312" w:cs="仿宋_GB2312"/>
          <w:kern w:val="0"/>
          <w:sz w:val="32"/>
          <w:szCs w:val="32"/>
          <w:lang w:val="en-US" w:eastAsia="zh-CN"/>
        </w:rPr>
        <w:t>晶辉</w:t>
      </w:r>
      <w:r>
        <w:rPr>
          <w:rFonts w:hint="eastAsia" w:ascii="仿宋_GB2312" w:hAnsi="仿宋_GB2312" w:eastAsia="仿宋_GB2312" w:cs="仿宋_GB2312"/>
          <w:kern w:val="0"/>
          <w:sz w:val="32"/>
          <w:szCs w:val="32"/>
          <w:lang w:val="zh-CN"/>
        </w:rPr>
        <w:t>公司</w:t>
      </w:r>
      <w:r>
        <w:rPr>
          <w:rFonts w:hint="eastAsia" w:ascii="仿宋_GB2312" w:hAnsi="仿宋_GB2312" w:eastAsia="仿宋_GB2312" w:cs="仿宋_GB2312"/>
          <w:b w:val="0"/>
          <w:bCs/>
          <w:color w:val="auto"/>
          <w:sz w:val="32"/>
          <w:szCs w:val="32"/>
          <w:u w:val="none"/>
          <w:lang w:val="en-US" w:eastAsia="zh-CN"/>
        </w:rPr>
        <w:t>逾期未进行陈述、申辩。2024年1月22日，下达《劳动保障监察行政处理决定书》张人社监处字〔2023〕327-4号〕,</w:t>
      </w:r>
      <w:r>
        <w:rPr>
          <w:rFonts w:hint="eastAsia" w:ascii="仿宋_GB2312" w:hAnsi="仿宋_GB2312" w:eastAsia="仿宋_GB2312" w:cs="仿宋_GB2312"/>
          <w:kern w:val="0"/>
          <w:sz w:val="32"/>
          <w:szCs w:val="32"/>
          <w:lang w:val="en-US" w:eastAsia="zh-CN"/>
        </w:rPr>
        <w:t>晶辉</w:t>
      </w:r>
      <w:r>
        <w:rPr>
          <w:rFonts w:hint="eastAsia" w:ascii="仿宋_GB2312" w:hAnsi="仿宋_GB2312" w:eastAsia="仿宋_GB2312" w:cs="仿宋_GB2312"/>
          <w:kern w:val="0"/>
          <w:sz w:val="32"/>
          <w:szCs w:val="32"/>
          <w:lang w:val="zh-CN"/>
        </w:rPr>
        <w:t>公司</w:t>
      </w:r>
      <w:r>
        <w:rPr>
          <w:rFonts w:hint="eastAsia" w:ascii="仿宋_GB2312" w:hAnsi="仿宋_GB2312" w:eastAsia="仿宋_GB2312" w:cs="仿宋_GB2312"/>
          <w:b w:val="0"/>
          <w:bCs/>
          <w:color w:val="auto"/>
          <w:sz w:val="32"/>
          <w:szCs w:val="32"/>
          <w:u w:val="none"/>
          <w:lang w:val="en-US" w:eastAsia="zh-CN"/>
        </w:rPr>
        <w:t>逾期未申请复议，也未提起诉讼。2024年2月2日，下达《劳动保障监察行政处罚事先告知书》(张人社监罚告字〔2023〕327-5号),</w:t>
      </w:r>
      <w:r>
        <w:rPr>
          <w:rFonts w:hint="eastAsia" w:ascii="仿宋_GB2312" w:hAnsi="仿宋_GB2312" w:eastAsia="仿宋_GB2312" w:cs="仿宋_GB2312"/>
          <w:kern w:val="0"/>
          <w:sz w:val="32"/>
          <w:szCs w:val="32"/>
          <w:lang w:val="en-US" w:eastAsia="zh-CN"/>
        </w:rPr>
        <w:t>晶辉</w:t>
      </w:r>
      <w:r>
        <w:rPr>
          <w:rFonts w:hint="eastAsia" w:ascii="仿宋_GB2312" w:hAnsi="仿宋_GB2312" w:eastAsia="仿宋_GB2312" w:cs="仿宋_GB2312"/>
          <w:kern w:val="0"/>
          <w:sz w:val="32"/>
          <w:szCs w:val="32"/>
          <w:lang w:val="zh-CN"/>
        </w:rPr>
        <w:t>公司</w:t>
      </w:r>
      <w:r>
        <w:rPr>
          <w:rFonts w:hint="eastAsia" w:ascii="仿宋_GB2312" w:hAnsi="仿宋_GB2312" w:eastAsia="仿宋_GB2312" w:cs="仿宋_GB2312"/>
          <w:b w:val="0"/>
          <w:bCs/>
          <w:color w:val="auto"/>
          <w:sz w:val="32"/>
          <w:szCs w:val="32"/>
          <w:u w:val="none"/>
          <w:lang w:val="en-US" w:eastAsia="zh-CN"/>
        </w:rPr>
        <w:t>逾期未进行陈述、申辩。2024年3月18日，下达《劳动保障监察行政处罚决定书》（张人社监罚字〔2023〕327-6号），罚款人民币10000元，</w:t>
      </w:r>
      <w:r>
        <w:rPr>
          <w:rFonts w:hint="eastAsia" w:ascii="仿宋_GB2312" w:hAnsi="仿宋_GB2312" w:eastAsia="仿宋_GB2312" w:cs="仿宋_GB2312"/>
          <w:kern w:val="0"/>
          <w:sz w:val="32"/>
          <w:szCs w:val="32"/>
          <w:lang w:val="en-US" w:eastAsia="zh-CN"/>
        </w:rPr>
        <w:t>晶辉</w:t>
      </w:r>
      <w:r>
        <w:rPr>
          <w:rFonts w:hint="eastAsia" w:ascii="仿宋_GB2312" w:hAnsi="仿宋_GB2312" w:eastAsia="仿宋_GB2312" w:cs="仿宋_GB2312"/>
          <w:kern w:val="0"/>
          <w:sz w:val="32"/>
          <w:szCs w:val="32"/>
          <w:lang w:val="zh-CN"/>
        </w:rPr>
        <w:t>公司</w:t>
      </w:r>
      <w:r>
        <w:rPr>
          <w:rFonts w:hint="eastAsia" w:ascii="仿宋_GB2312" w:hAnsi="仿宋_GB2312" w:eastAsia="仿宋_GB2312" w:cs="仿宋_GB2312"/>
          <w:b w:val="0"/>
          <w:bCs/>
          <w:color w:val="auto"/>
          <w:sz w:val="32"/>
          <w:szCs w:val="32"/>
          <w:u w:val="none"/>
          <w:lang w:val="en-US" w:eastAsia="zh-CN"/>
        </w:rPr>
        <w:t>逾期未履行行政处罚决定。</w:t>
      </w:r>
    </w:p>
    <w:p>
      <w:pPr>
        <w:ind w:firstLine="640" w:firstLineChars="200"/>
        <w:rPr>
          <w:rFonts w:hint="eastAsia" w:ascii="仿宋_GB2312" w:hAnsi="仿宋_GB2312" w:eastAsia="仿宋_GB2312" w:cs="仿宋_GB2312"/>
          <w:b w:val="0"/>
          <w:bCs/>
          <w:color w:val="auto"/>
          <w:sz w:val="32"/>
          <w:szCs w:val="32"/>
          <w:u w:val="none"/>
          <w:lang w:val="en-US" w:eastAsia="zh-CN"/>
        </w:rPr>
      </w:pPr>
      <w:r>
        <w:rPr>
          <w:rFonts w:hint="eastAsia" w:ascii="仿宋_GB2312" w:hAnsi="仿宋_GB2312" w:eastAsia="仿宋_GB2312" w:cs="仿宋_GB2312"/>
          <w:b w:val="0"/>
          <w:bCs/>
          <w:color w:val="auto"/>
          <w:sz w:val="32"/>
          <w:szCs w:val="32"/>
          <w:u w:val="none"/>
          <w:lang w:val="en-US" w:eastAsia="zh-CN"/>
        </w:rPr>
        <w:t>另外，</w:t>
      </w:r>
      <w:r>
        <w:rPr>
          <w:rFonts w:hint="eastAsia" w:ascii="仿宋_GB2312" w:hAnsi="仿宋_GB2312" w:eastAsia="仿宋_GB2312" w:cs="仿宋_GB2312"/>
          <w:kern w:val="0"/>
          <w:sz w:val="32"/>
          <w:szCs w:val="32"/>
          <w:lang w:val="en-US" w:eastAsia="zh-CN"/>
        </w:rPr>
        <w:t>晶辉</w:t>
      </w:r>
      <w:r>
        <w:rPr>
          <w:rFonts w:hint="eastAsia" w:ascii="仿宋_GB2312" w:hAnsi="仿宋_GB2312" w:eastAsia="仿宋_GB2312" w:cs="仿宋_GB2312"/>
          <w:kern w:val="0"/>
          <w:sz w:val="32"/>
          <w:szCs w:val="32"/>
          <w:lang w:val="zh-CN"/>
        </w:rPr>
        <w:t>公司</w:t>
      </w:r>
      <w:r>
        <w:rPr>
          <w:rFonts w:hint="eastAsia" w:ascii="仿宋_GB2312" w:hAnsi="仿宋_GB2312" w:eastAsia="仿宋_GB2312" w:cs="仿宋_GB2312"/>
          <w:b w:val="0"/>
          <w:bCs/>
          <w:color w:val="auto"/>
          <w:sz w:val="32"/>
          <w:szCs w:val="32"/>
          <w:u w:val="none"/>
          <w:lang w:val="en-US" w:eastAsia="zh-CN"/>
        </w:rPr>
        <w:t>拖欠劳动者卓某浓19500元（案号2023-141），拖欠劳动者张某等2人工资17442元（案号2022-229）也未履行行政处理处罚决定。张家界市人社局于2024年3月26日与市公安局协调，将三案合并以涉嫌拒不支付劳动报酬</w:t>
      </w:r>
      <w:r>
        <w:rPr>
          <w:rFonts w:hint="default" w:ascii="仿宋_GB2312" w:hAnsi="仿宋_GB2312" w:eastAsia="仿宋_GB2312" w:cs="仿宋_GB2312"/>
          <w:b w:val="0"/>
          <w:bCs/>
          <w:color w:val="auto"/>
          <w:sz w:val="32"/>
          <w:szCs w:val="32"/>
          <w:u w:val="none"/>
          <w:lang w:val="en-US" w:eastAsia="zh-CN"/>
        </w:rPr>
        <w:t>罪移送公安机关查处</w:t>
      </w:r>
      <w:r>
        <w:rPr>
          <w:rFonts w:hint="eastAsia" w:ascii="仿宋_GB2312" w:hAnsi="仿宋_GB2312" w:eastAsia="仿宋_GB2312" w:cs="仿宋_GB2312"/>
          <w:b w:val="0"/>
          <w:bCs/>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Times New Roman" w:hAnsi="Times New Roman" w:eastAsia="黑体" w:cs="Times New Roman"/>
          <w:sz w:val="32"/>
          <w:szCs w:val="32"/>
          <w:lang w:val="en-US" w:eastAsia="zh-CN"/>
        </w:rPr>
        <w:t>七、北京中数集思软件技术有限公司拖欠劳动报酬案</w:t>
      </w:r>
    </w:p>
    <w:p>
      <w:pPr>
        <w:ind w:firstLine="640" w:firstLineChars="200"/>
        <w:rPr>
          <w:rFonts w:hint="eastAsia" w:ascii="仿宋_GB2312" w:hAnsi="仿宋_GB2312" w:eastAsia="仿宋_GB2312" w:cs="仿宋_GB2312"/>
          <w:b w:val="0"/>
          <w:bCs/>
          <w:color w:val="auto"/>
          <w:sz w:val="32"/>
          <w:szCs w:val="32"/>
          <w:u w:val="none"/>
          <w:lang w:val="en-US" w:eastAsia="zh-CN"/>
        </w:rPr>
      </w:pPr>
      <w:r>
        <w:rPr>
          <w:rFonts w:hint="eastAsia" w:ascii="仿宋_GB2312" w:hAnsi="仿宋_GB2312" w:eastAsia="仿宋_GB2312" w:cs="仿宋_GB2312"/>
          <w:b w:val="0"/>
          <w:bCs/>
          <w:color w:val="auto"/>
          <w:sz w:val="32"/>
          <w:szCs w:val="32"/>
          <w:u w:val="none"/>
          <w:lang w:val="en-US" w:eastAsia="zh-CN"/>
        </w:rPr>
        <w:t>北京中数集思软件技术有限公司</w:t>
      </w:r>
      <w:r>
        <w:rPr>
          <w:rFonts w:hint="eastAsia" w:ascii="仿宋_GB2312" w:hAnsi="仿宋_GB2312" w:eastAsia="仿宋_GB2312" w:cs="仿宋_GB2312"/>
          <w:kern w:val="0"/>
          <w:sz w:val="32"/>
          <w:szCs w:val="32"/>
          <w:lang w:val="zh-CN"/>
        </w:rPr>
        <w:t>（以下简称“</w:t>
      </w:r>
      <w:r>
        <w:rPr>
          <w:rFonts w:hint="eastAsia" w:ascii="仿宋_GB2312" w:hAnsi="仿宋_GB2312" w:eastAsia="仿宋_GB2312" w:cs="仿宋_GB2312"/>
          <w:kern w:val="0"/>
          <w:sz w:val="32"/>
          <w:szCs w:val="32"/>
          <w:lang w:val="en-US" w:eastAsia="zh-CN"/>
        </w:rPr>
        <w:t>中数</w:t>
      </w:r>
      <w:r>
        <w:rPr>
          <w:rFonts w:hint="eastAsia" w:ascii="仿宋_GB2312" w:hAnsi="仿宋_GB2312" w:eastAsia="仿宋_GB2312" w:cs="仿宋_GB2312"/>
          <w:kern w:val="0"/>
          <w:sz w:val="32"/>
          <w:szCs w:val="32"/>
          <w:lang w:val="zh-CN"/>
        </w:rPr>
        <w:t>公司”）</w:t>
      </w:r>
      <w:r>
        <w:rPr>
          <w:rFonts w:hint="eastAsia" w:ascii="仿宋_GB2312" w:hAnsi="仿宋_GB2312" w:eastAsia="仿宋_GB2312" w:cs="仿宋_GB2312"/>
          <w:b w:val="0"/>
          <w:bCs/>
          <w:color w:val="auto"/>
          <w:sz w:val="32"/>
          <w:szCs w:val="32"/>
          <w:u w:val="none"/>
          <w:lang w:val="en-US" w:eastAsia="zh-CN"/>
        </w:rPr>
        <w:t>,统一社会信用代码：91110108562124611X，地址：北京市海淀区上地信息路2号2号楼19层19A-03，法定代表人：马池宽。</w:t>
      </w:r>
    </w:p>
    <w:p>
      <w:pPr>
        <w:ind w:firstLine="640" w:firstLineChars="200"/>
        <w:rPr>
          <w:rFonts w:hint="eastAsia" w:ascii="仿宋_GB2312" w:hAnsi="仿宋_GB2312" w:eastAsia="仿宋_GB2312" w:cs="仿宋_GB2312"/>
          <w:b w:val="0"/>
          <w:bCs/>
          <w:color w:val="auto"/>
          <w:sz w:val="32"/>
          <w:szCs w:val="32"/>
          <w:u w:val="none"/>
          <w:lang w:val="en-US" w:eastAsia="zh-CN"/>
        </w:rPr>
      </w:pPr>
      <w:r>
        <w:rPr>
          <w:rFonts w:hint="eastAsia" w:ascii="仿宋_GB2312" w:hAnsi="仿宋_GB2312" w:eastAsia="仿宋_GB2312" w:cs="仿宋_GB2312"/>
          <w:b w:val="0"/>
          <w:bCs/>
          <w:color w:val="auto"/>
          <w:sz w:val="32"/>
          <w:szCs w:val="32"/>
          <w:u w:val="none"/>
          <w:lang w:val="en-US" w:eastAsia="zh-CN"/>
        </w:rPr>
        <w:t>2024年1月8日，永州市人力资源和社会保障局接到投诉，反映北京中数集思软件技术有限公司存在拖欠员工劳动报酬问题。经查，</w:t>
      </w:r>
      <w:r>
        <w:rPr>
          <w:rFonts w:hint="eastAsia" w:ascii="仿宋_GB2312" w:hAnsi="仿宋_GB2312" w:eastAsia="仿宋_GB2312" w:cs="仿宋_GB2312"/>
          <w:kern w:val="0"/>
          <w:sz w:val="32"/>
          <w:szCs w:val="32"/>
          <w:lang w:val="en-US" w:eastAsia="zh-CN"/>
        </w:rPr>
        <w:t>中数</w:t>
      </w:r>
      <w:r>
        <w:rPr>
          <w:rFonts w:hint="eastAsia" w:ascii="仿宋_GB2312" w:hAnsi="仿宋_GB2312" w:eastAsia="仿宋_GB2312" w:cs="仿宋_GB2312"/>
          <w:kern w:val="0"/>
          <w:sz w:val="32"/>
          <w:szCs w:val="32"/>
          <w:lang w:val="zh-CN"/>
        </w:rPr>
        <w:t>公司</w:t>
      </w:r>
      <w:r>
        <w:rPr>
          <w:rFonts w:hint="eastAsia" w:ascii="仿宋_GB2312" w:hAnsi="仿宋_GB2312" w:eastAsia="仿宋_GB2312" w:cs="仿宋_GB2312"/>
          <w:b w:val="0"/>
          <w:bCs/>
          <w:color w:val="auto"/>
          <w:sz w:val="32"/>
          <w:szCs w:val="32"/>
          <w:u w:val="none"/>
          <w:lang w:val="en-US" w:eastAsia="zh-CN"/>
        </w:rPr>
        <w:t>拖欠1名劳动者劳动报酬237663元。2024年1月8日，永州市人力资源和社会保障局依法向</w:t>
      </w:r>
      <w:r>
        <w:rPr>
          <w:rFonts w:hint="eastAsia" w:ascii="仿宋_GB2312" w:hAnsi="仿宋_GB2312" w:eastAsia="仿宋_GB2312" w:cs="仿宋_GB2312"/>
          <w:kern w:val="0"/>
          <w:sz w:val="32"/>
          <w:szCs w:val="32"/>
          <w:lang w:val="en-US" w:eastAsia="zh-CN"/>
        </w:rPr>
        <w:t>中数</w:t>
      </w:r>
      <w:r>
        <w:rPr>
          <w:rFonts w:hint="eastAsia" w:ascii="仿宋_GB2312" w:hAnsi="仿宋_GB2312" w:eastAsia="仿宋_GB2312" w:cs="仿宋_GB2312"/>
          <w:kern w:val="0"/>
          <w:sz w:val="32"/>
          <w:szCs w:val="32"/>
          <w:lang w:val="zh-CN"/>
        </w:rPr>
        <w:t>公司</w:t>
      </w:r>
      <w:r>
        <w:rPr>
          <w:rFonts w:hint="eastAsia" w:ascii="仿宋_GB2312" w:hAnsi="仿宋_GB2312" w:eastAsia="仿宋_GB2312" w:cs="仿宋_GB2312"/>
          <w:b w:val="0"/>
          <w:bCs/>
          <w:color w:val="auto"/>
          <w:sz w:val="32"/>
          <w:szCs w:val="32"/>
          <w:u w:val="none"/>
          <w:lang w:val="en-US" w:eastAsia="zh-CN"/>
        </w:rPr>
        <w:t>下达《劳动保障监察询问通知书》（永人社监询字〔2024〕1号），</w:t>
      </w:r>
      <w:r>
        <w:rPr>
          <w:rFonts w:hint="eastAsia" w:ascii="仿宋_GB2312" w:hAnsi="仿宋_GB2312" w:eastAsia="仿宋_GB2312" w:cs="仿宋_GB2312"/>
          <w:kern w:val="0"/>
          <w:sz w:val="32"/>
          <w:szCs w:val="32"/>
          <w:lang w:val="en-US" w:eastAsia="zh-CN"/>
        </w:rPr>
        <w:t>中数</w:t>
      </w:r>
      <w:r>
        <w:rPr>
          <w:rFonts w:hint="eastAsia" w:ascii="仿宋_GB2312" w:hAnsi="仿宋_GB2312" w:eastAsia="仿宋_GB2312" w:cs="仿宋_GB2312"/>
          <w:kern w:val="0"/>
          <w:sz w:val="32"/>
          <w:szCs w:val="32"/>
          <w:lang w:val="zh-CN"/>
        </w:rPr>
        <w:t>公司</w:t>
      </w:r>
      <w:r>
        <w:rPr>
          <w:rFonts w:hint="eastAsia" w:ascii="仿宋_GB2312" w:hAnsi="仿宋_GB2312" w:eastAsia="仿宋_GB2312" w:cs="仿宋_GB2312"/>
          <w:b w:val="0"/>
          <w:bCs/>
          <w:color w:val="auto"/>
          <w:sz w:val="32"/>
          <w:szCs w:val="32"/>
          <w:u w:val="none"/>
          <w:lang w:val="en-US" w:eastAsia="zh-CN"/>
        </w:rPr>
        <w:t>未配合调查询问且未报送相关资料。2024年1月16日，下达《劳动保障监察限期整改指令书》（永人社监令字〔2024〕1号），</w:t>
      </w:r>
      <w:r>
        <w:rPr>
          <w:rFonts w:hint="eastAsia" w:ascii="仿宋_GB2312" w:hAnsi="仿宋_GB2312" w:eastAsia="仿宋_GB2312" w:cs="仿宋_GB2312"/>
          <w:kern w:val="0"/>
          <w:sz w:val="32"/>
          <w:szCs w:val="32"/>
          <w:lang w:val="en-US" w:eastAsia="zh-CN"/>
        </w:rPr>
        <w:t>中数</w:t>
      </w:r>
      <w:r>
        <w:rPr>
          <w:rFonts w:hint="eastAsia" w:ascii="仿宋_GB2312" w:hAnsi="仿宋_GB2312" w:eastAsia="仿宋_GB2312" w:cs="仿宋_GB2312"/>
          <w:kern w:val="0"/>
          <w:sz w:val="32"/>
          <w:szCs w:val="32"/>
          <w:lang w:val="zh-CN"/>
        </w:rPr>
        <w:t>公司</w:t>
      </w:r>
      <w:r>
        <w:rPr>
          <w:rFonts w:hint="eastAsia" w:ascii="仿宋_GB2312" w:hAnsi="仿宋_GB2312" w:eastAsia="仿宋_GB2312" w:cs="仿宋_GB2312"/>
          <w:b w:val="0"/>
          <w:bCs/>
          <w:color w:val="auto"/>
          <w:sz w:val="32"/>
          <w:szCs w:val="32"/>
          <w:u w:val="none"/>
          <w:lang w:val="en-US" w:eastAsia="zh-CN"/>
        </w:rPr>
        <w:t>限期内拒不改正。2024年2月1日，下达《劳动保障监察行政处理事先告知书》（永人社监告字〔2024〕4号），</w:t>
      </w:r>
      <w:r>
        <w:rPr>
          <w:rFonts w:hint="eastAsia" w:ascii="仿宋_GB2312" w:hAnsi="仿宋_GB2312" w:eastAsia="仿宋_GB2312" w:cs="仿宋_GB2312"/>
          <w:kern w:val="0"/>
          <w:sz w:val="32"/>
          <w:szCs w:val="32"/>
          <w:lang w:val="en-US" w:eastAsia="zh-CN"/>
        </w:rPr>
        <w:t>中数</w:t>
      </w:r>
      <w:r>
        <w:rPr>
          <w:rFonts w:hint="eastAsia" w:ascii="仿宋_GB2312" w:hAnsi="仿宋_GB2312" w:eastAsia="仿宋_GB2312" w:cs="仿宋_GB2312"/>
          <w:kern w:val="0"/>
          <w:sz w:val="32"/>
          <w:szCs w:val="32"/>
          <w:lang w:val="zh-CN"/>
        </w:rPr>
        <w:t>公司</w:t>
      </w:r>
      <w:r>
        <w:rPr>
          <w:rFonts w:hint="eastAsia" w:ascii="仿宋_GB2312" w:hAnsi="仿宋_GB2312" w:eastAsia="仿宋_GB2312" w:cs="仿宋_GB2312"/>
          <w:b w:val="0"/>
          <w:bCs/>
          <w:color w:val="auto"/>
          <w:sz w:val="32"/>
          <w:szCs w:val="32"/>
          <w:u w:val="none"/>
          <w:lang w:val="en-US" w:eastAsia="zh-CN"/>
        </w:rPr>
        <w:t>在规定时间内未提出陈述和申辩，且未改正拖欠工资违法行为。2024年3月1日，下达《劳动保障监察行政处理决定书》（永人社监理字〔2024〕1号）《劳动保障监察行政处罚决定书》（永人社监罚字〔2024〕1号），</w:t>
      </w:r>
      <w:r>
        <w:rPr>
          <w:rFonts w:hint="eastAsia" w:ascii="仿宋_GB2312" w:hAnsi="仿宋_GB2312" w:eastAsia="仿宋_GB2312" w:cs="仿宋_GB2312"/>
          <w:kern w:val="0"/>
          <w:sz w:val="32"/>
          <w:szCs w:val="32"/>
          <w:lang w:val="en-US" w:eastAsia="zh-CN"/>
        </w:rPr>
        <w:t>中数</w:t>
      </w:r>
      <w:r>
        <w:rPr>
          <w:rFonts w:hint="eastAsia" w:ascii="仿宋_GB2312" w:hAnsi="仿宋_GB2312" w:eastAsia="仿宋_GB2312" w:cs="仿宋_GB2312"/>
          <w:kern w:val="0"/>
          <w:sz w:val="32"/>
          <w:szCs w:val="32"/>
          <w:lang w:val="zh-CN"/>
        </w:rPr>
        <w:t>公司</w:t>
      </w:r>
      <w:r>
        <w:rPr>
          <w:rFonts w:hint="eastAsia" w:ascii="仿宋_GB2312" w:hAnsi="仿宋_GB2312" w:eastAsia="仿宋_GB2312" w:cs="仿宋_GB2312"/>
          <w:b w:val="0"/>
          <w:bCs/>
          <w:color w:val="auto"/>
          <w:sz w:val="32"/>
          <w:szCs w:val="32"/>
          <w:u w:val="none"/>
          <w:lang w:val="en-US" w:eastAsia="zh-CN"/>
        </w:rPr>
        <w:t>尚未履行人力资源和社会保障部门的行政决定。</w:t>
      </w:r>
    </w:p>
    <w:p>
      <w:pPr>
        <w:ind w:firstLine="640" w:firstLineChars="200"/>
        <w:rPr>
          <w:rFonts w:hint="eastAsia" w:ascii="仿宋_GB2312" w:hAnsi="仿宋_GB2312" w:eastAsia="仿宋_GB2312" w:cs="仿宋_GB2312"/>
          <w:b w:val="0"/>
          <w:bCs/>
          <w:color w:val="auto"/>
          <w:sz w:val="32"/>
          <w:szCs w:val="32"/>
          <w:u w:val="none"/>
          <w:lang w:val="en-US" w:eastAsia="zh-CN"/>
        </w:rPr>
      </w:pPr>
    </w:p>
    <w:p>
      <w:pPr>
        <w:ind w:firstLine="640" w:firstLineChars="200"/>
        <w:rPr>
          <w:rFonts w:hint="eastAsia" w:ascii="仿宋_GB2312" w:hAnsi="仿宋_GB2312" w:eastAsia="仿宋_GB2312" w:cs="仿宋_GB2312"/>
          <w:b w:val="0"/>
          <w:bCs/>
          <w:color w:val="auto"/>
          <w:sz w:val="32"/>
          <w:szCs w:val="32"/>
          <w:u w:val="none"/>
          <w:lang w:val="en-US" w:eastAsia="zh-CN"/>
        </w:rPr>
        <w:sectPr>
          <w:footerReference r:id="rId3" w:type="default"/>
          <w:pgSz w:w="11906" w:h="16838"/>
          <w:pgMar w:top="1803" w:right="1440" w:bottom="1803" w:left="1440" w:header="851" w:footer="992" w:gutter="0"/>
          <w:pgNumType w:fmt="numberInDash"/>
          <w:cols w:space="720" w:num="1"/>
          <w:docGrid w:type="lines" w:linePitch="312" w:charSpace="0"/>
        </w:sectPr>
      </w:pPr>
    </w:p>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-261620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cs="宋体"/>
                              <w:sz w:val="30"/>
                              <w:szCs w:val="30"/>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20.6pt;height:144pt;width:144pt;mso-position-horizontal:outside;mso-position-horizontal-relative:margin;mso-wrap-style:none;z-index:251659264;mso-width-relative:page;mso-height-relative:page;" filled="f" stroked="f" coordsize="21600,21600" o:gfxdata="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PtHkQ1AAAAAgBAAAPAAAAAAAAAAEAIAAAACIAAABkcnMvZG93bnJl&#10;di54bWxQSwECFAAUAAAACACHTuJA5KL+z8gBAACZAwAADgAAAAAAAAABACAAAAAjAQAAZHJzL2Uy&#10;b0RvYy54bWxQSwUGAAAAAAYABgBZAQAAXQUAAAAA&#10;">
              <v:fill on="f" focussize="0,0"/>
              <v:stroke on="f"/>
              <v:imagedata o:title=""/>
              <o:lock v:ext="edit" aspectratio="f"/>
              <v:textbox inset="0mm,0mm,0mm,0mm" style="mso-fit-shape-to-text:t;">
                <w:txbxContent>
                  <w:p>
                    <w:pPr>
                      <w:pStyle w:val="2"/>
                      <w:rPr>
                        <w:rFonts w:hint="eastAsia" w:ascii="宋体" w:hAnsi="宋体" w:cs="宋体"/>
                        <w:sz w:val="30"/>
                        <w:szCs w:val="30"/>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kNzlhNWRiYWQ4ZDE2ZDk5OWY3MDM3NGYwMDg5NDIifQ=="/>
  </w:docVars>
  <w:rsids>
    <w:rsidRoot w:val="266104F9"/>
    <w:rsid w:val="266104F9"/>
    <w:rsid w:val="49F92B92"/>
    <w:rsid w:val="4C290719"/>
    <w:rsid w:val="78826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widowControl w:val="0"/>
      <w:tabs>
        <w:tab w:val="center" w:pos="4153"/>
        <w:tab w:val="right" w:pos="8306"/>
      </w:tabs>
      <w:snapToGrid w:val="0"/>
    </w:pPr>
    <w:rPr>
      <w:kern w:val="2"/>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2266</Words>
  <Characters>2624</Characters>
  <Lines>0</Lines>
  <Paragraphs>0</Paragraphs>
  <TotalTime>0</TotalTime>
  <ScaleCrop>false</ScaleCrop>
  <LinksUpToDate>false</LinksUpToDate>
  <CharactersWithSpaces>2625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2024-05-30T02:46:00Z</dcterms:created>
  <dc:creator>Aquarius</dc:creator>
  <cp:lastModifiedBy>Aquarius</cp:lastModifiedBy>
  <dcterms:modified xsi:type="dcterms:W3CDTF">2024-06-18T03:15:49Z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A278EFB492C34600909B40DBC140F48E_13</vt:lpwstr>
  </property>
</Properties>
</file>