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4FD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default" w:ascii="Times New Roman" w:hAnsi="Times New Roman" w:eastAsia="黑体" w:cs="Times New Roman"/>
          <w:color w:val="0C0C0C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C0C0C"/>
          <w:spacing w:val="0"/>
          <w:w w:val="100"/>
          <w:kern w:val="21"/>
          <w:sz w:val="32"/>
          <w:szCs w:val="32"/>
        </w:rPr>
        <w:t>附件</w:t>
      </w:r>
    </w:p>
    <w:p w14:paraId="7AA65F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pacing w:val="0"/>
          <w:w w:val="100"/>
          <w:kern w:val="2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pacing w:val="0"/>
          <w:w w:val="100"/>
          <w:kern w:val="21"/>
          <w:sz w:val="44"/>
          <w:szCs w:val="44"/>
          <w:lang w:val="en-US" w:eastAsia="zh-CN"/>
        </w:rPr>
        <w:t>湖南省2026年第二季度列入拖欠农民工工资失信联合惩戒对象</w:t>
      </w:r>
    </w:p>
    <w:p w14:paraId="5AAAF0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pacing w:val="0"/>
          <w:w w:val="100"/>
          <w:kern w:val="21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C0C0C"/>
          <w:spacing w:val="0"/>
          <w:w w:val="100"/>
          <w:kern w:val="21"/>
          <w:sz w:val="44"/>
          <w:szCs w:val="44"/>
          <w:lang w:val="en-US" w:eastAsia="zh-CN"/>
        </w:rPr>
        <w:t>名单信息汇总表</w:t>
      </w:r>
    </w:p>
    <w:tbl>
      <w:tblPr>
        <w:tblStyle w:val="9"/>
        <w:tblpPr w:leftFromText="180" w:rightFromText="180" w:vertAnchor="text" w:horzAnchor="page" w:tblpX="1551" w:tblpY="993"/>
        <w:tblOverlap w:val="never"/>
        <w:tblW w:w="147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989"/>
        <w:gridCol w:w="1276"/>
        <w:gridCol w:w="1779"/>
        <w:gridCol w:w="1050"/>
        <w:gridCol w:w="1331"/>
        <w:gridCol w:w="1490"/>
        <w:gridCol w:w="1771"/>
        <w:gridCol w:w="1134"/>
        <w:gridCol w:w="2318"/>
      </w:tblGrid>
      <w:tr w14:paraId="7DFD1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7B88FD6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序号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975067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对象名称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950168B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法定代表人或负责人姓名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0D4BDB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列入名单事由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209A788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涉及金额</w:t>
            </w:r>
          </w:p>
          <w:p w14:paraId="5B80265F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（万元）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1BDF1B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列入日期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F6CABDA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认定部门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5503FFF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文书号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B89820B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退出日期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FBFD8A">
            <w:pPr>
              <w:keepNext/>
              <w:widowControl/>
              <w:snapToGrid w:val="0"/>
              <w:jc w:val="center"/>
              <w:textAlignment w:val="center"/>
              <w:rPr>
                <w:rFonts w:ascii="宋体" w:hAnsi="宋体"/>
                <w:b/>
                <w:color w:val="0C0C0C"/>
                <w:kern w:val="21"/>
                <w:sz w:val="24"/>
              </w:rPr>
            </w:pPr>
            <w:r>
              <w:rPr>
                <w:rFonts w:ascii="宋体" w:hAnsi="宋体"/>
                <w:b/>
                <w:color w:val="0C0C0C"/>
                <w:kern w:val="21"/>
                <w:sz w:val="24"/>
                <w:lang w:bidi="ar"/>
              </w:rPr>
              <w:t>部门官网公示情况及时间</w:t>
            </w:r>
          </w:p>
        </w:tc>
      </w:tr>
      <w:tr w14:paraId="4B3DF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8C28538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53E980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浙江光元建筑劳务有限公司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ED3D813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蒋红亮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83E6F0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拖欠农民工工资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61B3647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26.5556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BFD91D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2026年4月29日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E93DD43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长沙市望城区人力资源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和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社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会保障</w:t>
            </w:r>
            <w:r>
              <w:rPr>
                <w:rFonts w:hint="eastAsia" w:ascii="宋体" w:hAnsi="宋体" w:cs="___WRD_EMBED_SUB_49"/>
                <w:snapToGrid w:val="0"/>
                <w:color w:val="000000"/>
                <w:kern w:val="0"/>
                <w:sz w:val="24"/>
                <w:lang w:bidi="ar"/>
              </w:rPr>
              <w:t>局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998619E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望人社监列决字〔2026〕X0007号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20DFAB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2029年4月29日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CA3513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长沙市望城区人民政府官网2026年4月29日公示</w:t>
            </w:r>
          </w:p>
        </w:tc>
      </w:tr>
      <w:tr w14:paraId="18380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135D16E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90A2D3C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浙江恒骏建筑劳务有限公司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181AAD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蒋红亮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9D76AE2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拖欠农民工工资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5D964F8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16.69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073E00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2026年4月29日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A7675EC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长沙市望城区人力资源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和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社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会保障</w:t>
            </w:r>
            <w:r>
              <w:rPr>
                <w:rFonts w:hint="eastAsia" w:ascii="宋体" w:hAnsi="宋体" w:cs="___WRD_EMBED_SUB_49"/>
                <w:snapToGrid w:val="0"/>
                <w:color w:val="000000"/>
                <w:kern w:val="0"/>
                <w:sz w:val="24"/>
                <w:lang w:bidi="ar"/>
              </w:rPr>
              <w:t>局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B1598F9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望人社监列决字〔2026〕X0006号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5C4629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2029年4月29日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3D99058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长沙市望城区人民政府官网2026年4月29日公示</w:t>
            </w:r>
          </w:p>
        </w:tc>
      </w:tr>
      <w:tr w14:paraId="417D0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222EED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  <w:t>3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70ABF9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汝城县伟景汽车贸易有限公司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6BFAE1E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朱杰强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8C310D7">
            <w:pPr>
              <w:keepNext/>
              <w:widowControl/>
              <w:spacing w:line="400" w:lineRule="exact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拖欠农民工工资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1DB59AA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1.8708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8C3CB3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2026年5月9日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A7A0FA5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郴州市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汝城县人力资源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和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社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会保障</w:t>
            </w:r>
            <w:r>
              <w:rPr>
                <w:rFonts w:hint="eastAsia" w:ascii="宋体" w:hAnsi="宋体" w:cs="___WRD_EMBED_SUB_49"/>
                <w:snapToGrid w:val="0"/>
                <w:color w:val="000000"/>
                <w:kern w:val="0"/>
                <w:sz w:val="24"/>
                <w:lang w:bidi="ar"/>
              </w:rPr>
              <w:t>局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C72E5B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FF0000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auto"/>
                <w:kern w:val="0"/>
                <w:sz w:val="24"/>
                <w:lang w:bidi="ar"/>
              </w:rPr>
              <w:t>汝人社监列</w:t>
            </w:r>
            <w:r>
              <w:rPr>
                <w:rFonts w:hint="eastAsia" w:ascii="宋体" w:hAnsi="宋体" w:cs="方正仿宋_GB2312"/>
                <w:snapToGrid w:val="0"/>
                <w:color w:val="auto"/>
                <w:kern w:val="0"/>
                <w:sz w:val="24"/>
                <w:lang w:eastAsia="zh-CN" w:bidi="ar"/>
              </w:rPr>
              <w:t>决</w:t>
            </w:r>
            <w:r>
              <w:rPr>
                <w:rFonts w:hint="eastAsia" w:ascii="宋体" w:hAnsi="宋体" w:cs="方正仿宋_GB2312"/>
                <w:snapToGrid w:val="0"/>
                <w:color w:val="auto"/>
                <w:kern w:val="0"/>
                <w:sz w:val="24"/>
                <w:lang w:bidi="ar"/>
              </w:rPr>
              <w:t>字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〔2026〕1号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857180D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2029年5月8日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EFEA66A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郴州市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汝城县人民政府官网2026年5月11日公示</w:t>
            </w:r>
          </w:p>
        </w:tc>
      </w:tr>
      <w:tr w14:paraId="34A7A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3D106F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C0C0C"/>
                <w:kern w:val="21"/>
                <w:sz w:val="24"/>
                <w:lang w:bidi="ar"/>
              </w:rPr>
              <w:t>4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5B1B1F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深圳市猛虎上山传媒有限公司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D133499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李芳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51189DD">
            <w:pPr>
              <w:keepNext/>
              <w:widowControl/>
              <w:spacing w:line="400" w:lineRule="exact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拖欠农民工工资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1DE08E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4.103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29F8F95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2026年7月16日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C7CA44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湘西州人力资源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和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社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会保障</w:t>
            </w:r>
            <w:r>
              <w:rPr>
                <w:rFonts w:hint="eastAsia" w:ascii="宋体" w:hAnsi="宋体" w:cs="___WRD_EMBED_SUB_49"/>
                <w:snapToGrid w:val="0"/>
                <w:color w:val="000000"/>
                <w:kern w:val="0"/>
                <w:sz w:val="24"/>
                <w:lang w:bidi="ar"/>
              </w:rPr>
              <w:t>局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4EB51E6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州人社监列决字〔2026〕1号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595F08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2029年7月16日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50A1A1">
            <w:pPr>
              <w:keepNext/>
              <w:widowControl/>
              <w:spacing w:line="400" w:lineRule="exact"/>
              <w:jc w:val="center"/>
              <w:textAlignment w:val="center"/>
              <w:rPr>
                <w:rFonts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湘西州人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力</w:t>
            </w:r>
            <w:r>
              <w:rPr>
                <w:rFonts w:hint="eastAsia" w:ascii="宋体" w:hAnsi="宋体" w:cs="___WRD_EMBED_SUB_49"/>
                <w:snapToGrid w:val="0"/>
                <w:color w:val="000000"/>
                <w:kern w:val="0"/>
                <w:sz w:val="24"/>
                <w:lang w:bidi="ar"/>
              </w:rPr>
              <w:t>资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源和</w:t>
            </w:r>
            <w:r>
              <w:rPr>
                <w:rFonts w:hint="eastAsia" w:ascii="宋体" w:hAnsi="宋体" w:cs="___WRD_EMBED_SUB_49"/>
                <w:snapToGrid w:val="0"/>
                <w:color w:val="000000"/>
                <w:kern w:val="0"/>
                <w:sz w:val="24"/>
                <w:lang w:bidi="ar"/>
              </w:rPr>
              <w:t>社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bidi="ar"/>
              </w:rPr>
              <w:t>会保障</w:t>
            </w:r>
            <w:r>
              <w:rPr>
                <w:rFonts w:hint="eastAsia" w:ascii="宋体" w:hAnsi="宋体" w:cs="___WRD_EMBED_SUB_49"/>
                <w:snapToGrid w:val="0"/>
                <w:color w:val="000000"/>
                <w:kern w:val="0"/>
                <w:sz w:val="24"/>
                <w:lang w:bidi="ar"/>
              </w:rPr>
              <w:t>局</w:t>
            </w:r>
            <w:r>
              <w:rPr>
                <w:rFonts w:hint="eastAsia" w:ascii="宋体" w:hAnsi="宋体" w:cs="方正仿宋_GB2312"/>
                <w:snapToGrid w:val="0"/>
                <w:color w:val="000000"/>
                <w:kern w:val="0"/>
                <w:sz w:val="24"/>
                <w:lang w:bidi="ar"/>
              </w:rPr>
              <w:t>官网2026年7月20日公示</w:t>
            </w:r>
          </w:p>
        </w:tc>
      </w:tr>
    </w:tbl>
    <w:p w14:paraId="5C39C966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C7A83E9-B1C7-4CE5-B346-EF358CE653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29FF53E-7B60-4FD8-BA93-F6C3CCFEBDAD}"/>
  </w:font>
  <w:font w:name="___WRD_EMBED_SUB_49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A504D0AC-4510-4C6B-B5D5-C25DAF26BED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4537A"/>
    <w:rsid w:val="14902DA1"/>
    <w:rsid w:val="158A77F0"/>
    <w:rsid w:val="1E4470D6"/>
    <w:rsid w:val="20142AD8"/>
    <w:rsid w:val="2AA572E6"/>
    <w:rsid w:val="30CB6CE3"/>
    <w:rsid w:val="31DA6833"/>
    <w:rsid w:val="32FA4590"/>
    <w:rsid w:val="41032081"/>
    <w:rsid w:val="42246753"/>
    <w:rsid w:val="43025558"/>
    <w:rsid w:val="45796DB6"/>
    <w:rsid w:val="4DE443B0"/>
    <w:rsid w:val="4FF82FCD"/>
    <w:rsid w:val="5414537A"/>
    <w:rsid w:val="6638569A"/>
    <w:rsid w:val="6D2B6338"/>
    <w:rsid w:val="700A6939"/>
    <w:rsid w:val="7515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val="en-US" w:eastAsia="zh-CN" w:bidi="ar-SA"/>
    </w:rPr>
  </w:style>
  <w:style w:type="paragraph" w:customStyle="1" w:styleId="3">
    <w:name w:val="UserStyle_0"/>
    <w:basedOn w:val="4"/>
    <w:next w:val="1"/>
    <w:qFormat/>
    <w:uiPriority w:val="0"/>
    <w:pPr>
      <w:spacing w:line="240" w:lineRule="auto"/>
      <w:ind w:left="1680"/>
      <w:jc w:val="both"/>
      <w:textAlignment w:val="baseline"/>
    </w:pPr>
  </w:style>
  <w:style w:type="paragraph" w:customStyle="1" w:styleId="4">
    <w:name w:val="正文 New"/>
    <w:next w:val="5"/>
    <w:qFormat/>
    <w:uiPriority w:val="0"/>
    <w:pPr>
      <w:jc w:val="both"/>
      <w:textAlignment w:val="baseline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5">
    <w:name w:val="页脚 New"/>
    <w:basedOn w:val="4"/>
    <w:next w:val="3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  <w:textAlignment w:val="baseline"/>
    </w:pPr>
    <w:rPr>
      <w:rFonts w:ascii="Calibri" w:hAnsi="Calibri" w:eastAsia="宋体"/>
      <w:kern w:val="2"/>
      <w:sz w:val="18"/>
      <w:szCs w:val="24"/>
      <w:lang w:val="en-US" w:eastAsia="zh-CN"/>
    </w:rPr>
  </w:style>
  <w:style w:type="paragraph" w:styleId="7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502</Characters>
  <Lines>0</Lines>
  <Paragraphs>0</Paragraphs>
  <TotalTime>1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2026-07-20T07:51:00Z</dcterms:created>
  <dc:creator>Administrator</dc:creator>
  <cp:lastModifiedBy>007</cp:lastModifiedBy>
  <dcterms:modified xsi:type="dcterms:W3CDTF">2026-07-24T03:32:57Z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9C3E6783BFDE432B9483DB8E3066030C_11</vt:lpwstr>
  </property>
  <property fmtid="{D5CDD505-2E9C-101B-9397-08002B2CF9AE}" pid="4" name="KSOTemplateDocerSaveRecord">
    <vt:lpwstr>eyJoZGlkIjoiZGMwODdmYWYyZWFkNTVhOTE4ZDg2NGEwMWQ3NTZlN2EiLCJ1c2VySWQiOiIxOTA3MDUxOTAifQ==</vt:lpwstr>
  </property>
</Properties>
</file>