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ascii="黑体" w:hAnsi="黑体" w:eastAsia="黑体" w:cs="黑体"/>
          <w:sz w:val="32"/>
          <w:szCs w:val="32"/>
          <w:lang w:val="en-US" w:eastAsia="zh-CN"/>
        </w:rPr>
      </w:pPr>
    </w:p>
    <w:p>
      <w:pPr>
        <w:spacing w:line="70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湖南省</w:t>
      </w:r>
      <w:r>
        <w:rPr>
          <w:rFonts w:ascii="Times New Roman" w:hAnsi="Times New Roman" w:eastAsia="方正小标宋简体"/>
          <w:spacing w:val="-20"/>
          <w:sz w:val="44"/>
          <w:szCs w:val="44"/>
        </w:rPr>
        <w:t>2022</w:t>
      </w:r>
      <w:r>
        <w:rPr>
          <w:rFonts w:hint="eastAsia" w:ascii="方正小标宋简体" w:hAnsi="方正小标宋简体" w:eastAsia="方正小标宋简体" w:cs="方正小标宋简体"/>
          <w:spacing w:val="-20"/>
          <w:sz w:val="44"/>
          <w:szCs w:val="44"/>
        </w:rPr>
        <w:t>年</w:t>
      </w:r>
      <w:r>
        <w:rPr>
          <w:rFonts w:hint="eastAsia" w:ascii="方正小标宋简体" w:hAnsi="方正小标宋简体" w:eastAsia="方正小标宋简体" w:cs="方正小标宋简体"/>
          <w:spacing w:val="-20"/>
          <w:sz w:val="44"/>
          <w:szCs w:val="44"/>
          <w:lang w:val="en-US" w:eastAsia="zh-CN"/>
        </w:rPr>
        <w:t>第二</w:t>
      </w:r>
      <w:r>
        <w:rPr>
          <w:rFonts w:hint="eastAsia" w:ascii="方正小标宋简体" w:hAnsi="方正小标宋简体" w:eastAsia="方正小标宋简体" w:cs="方正小标宋简体"/>
          <w:spacing w:val="-20"/>
          <w:sz w:val="44"/>
          <w:szCs w:val="44"/>
        </w:rPr>
        <w:t>季度重大劳动保障违法案件</w:t>
      </w:r>
    </w:p>
    <w:p>
      <w:pPr>
        <w:pStyle w:val="2"/>
        <w:rPr>
          <w:rFonts w:hint="eastAsia" w:ascii="方正小标宋简体" w:hAnsi="方正小标宋简体" w:eastAsia="方正小标宋简体" w:cs="方正小标宋简体"/>
          <w:sz w:val="44"/>
          <w:szCs w:val="44"/>
          <w:lang w:val="en-US" w:eastAsia="zh-CN"/>
        </w:rPr>
      </w:pPr>
    </w:p>
    <w:p>
      <w:pPr>
        <w:tabs>
          <w:tab w:val="left" w:pos="936"/>
        </w:tabs>
        <w:bidi w:val="0"/>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一、辽宁中尚装饰工程设计有限公司拖欠农民工工资案</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辽宁中尚装饰工程设计有限公司，单位地址:辽宁省沈阳市沈河区哈尔滨路128-2号(1-25-10)，法人代表:单高杰。</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2022年4月18日民工占某发等16人向常德市</w:t>
      </w:r>
      <w:r>
        <w:rPr>
          <w:rFonts w:hint="eastAsia" w:ascii="仿宋_GB2312" w:hAnsi="仿宋_GB2312" w:eastAsia="仿宋_GB2312" w:cs="仿宋_GB2312"/>
          <w:sz w:val="32"/>
          <w:szCs w:val="32"/>
          <w:lang w:val="en-US" w:eastAsia="zh-CN"/>
        </w:rPr>
        <w:t>人力资源和</w:t>
      </w:r>
      <w:r>
        <w:rPr>
          <w:rFonts w:hint="eastAsia" w:ascii="仿宋_GB2312" w:hAnsi="仿宋_GB2312" w:eastAsia="仿宋_GB2312" w:cs="仿宋_GB2312"/>
          <w:sz w:val="30"/>
          <w:szCs w:val="30"/>
          <w:lang w:val="en-US" w:eastAsia="zh-CN"/>
        </w:rPr>
        <w:t>社会保障局书面投诉，反映该单位承建的常德碧桂园三期精装修项目拖欠民工工资共计400405元。</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经查，辽宁中尚装饰工程设计有限公司拖欠占某发等16名民工工资400405元情况属实。常德市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仿宋_GB2312"/>
          <w:sz w:val="30"/>
          <w:szCs w:val="30"/>
          <w:lang w:val="en-US" w:eastAsia="zh-CN"/>
        </w:rPr>
        <w:t>于2022年5月6日向辽宁中尚装饰工程设计有限公司下达了《劳动保障监察限期改正指令书》（常人社监令字[2022]39号），但该用人单位逾期未履行。</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2022年5月19日常德市人力资源和社会保障局将此案依法移送公安机关。2022年5月29日，公安机关对该案立案侦查。</w:t>
      </w:r>
    </w:p>
    <w:p>
      <w:pPr>
        <w:spacing w:line="58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郴州市吉思特种玻璃有限公司</w:t>
      </w:r>
      <w:r>
        <w:rPr>
          <w:rFonts w:hint="eastAsia" w:ascii="黑体" w:hAnsi="黑体" w:eastAsia="黑体" w:cs="黑体"/>
          <w:b w:val="0"/>
          <w:bCs w:val="0"/>
          <w:sz w:val="32"/>
          <w:szCs w:val="32"/>
        </w:rPr>
        <w:t>拖欠劳动报酬案</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郴州市吉思特种玻璃有限公司,单位地址：桂阳县工业园长富项目区，法定代表人：郑勇辉。</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2022年3月1日，湖南省桂阳县人力资源和社会保障局接到投诉，称郴州市吉思特种玻璃有限公司拖欠劳动者劳动报酬。</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经查，郴州市吉思特种玻璃有限公司拖欠12名劳动者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0"/>
          <w:szCs w:val="30"/>
          <w:lang w:val="en-US" w:eastAsia="zh-CN"/>
        </w:rPr>
        <w:t>021年1月至2022年1月劳动报酬共计207800元。2022年3月25日桂阳县人力资源和社会保障局向该单位下达《劳动保障监察限期改正指令书》（桂人社监令字〔2022〕10号）、2022年3月31日下达《劳动保障监察行政处理事先告知书》及《劳动保障监察行政处罚事先告知书》、2022年4月12日下达《劳动保障监察行政处理决定书》及《劳动保障监察行政处罚决定书》该公司逾期未履行支付工资义务，也未缴纳罚款。</w:t>
      </w:r>
      <w:bookmarkStart w:id="0" w:name="_GoBack"/>
      <w:bookmarkEnd w:id="0"/>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2022年4月18日，桂阳县人力资源和社会保障局以涉嫌拒不支付劳动报酬罪将该案移送桂阳县公安机关、人民检察院。</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2022年4月22日，桂阳县人力资源和社会保障局对该公司下达《列入拖欠农民工工资“黑名单”告知书》，2022年5月7日下达《列入拖欠农民工工资“黑名单”决定书》。</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、湖南</w:t>
      </w:r>
      <w:r>
        <w:rPr>
          <w:rFonts w:hint="eastAsia" w:ascii="黑体" w:hAnsi="黑体" w:eastAsia="黑体" w:cs="黑体"/>
          <w:b w:val="0"/>
          <w:bCs w:val="0"/>
          <w:sz w:val="32"/>
          <w:szCs w:val="32"/>
          <w:lang w:eastAsia="zh-CN"/>
        </w:rPr>
        <w:t>浴蒸王电器科技</w:t>
      </w:r>
      <w:r>
        <w:rPr>
          <w:rFonts w:hint="eastAsia" w:ascii="黑体" w:hAnsi="黑体" w:eastAsia="黑体" w:cs="黑体"/>
          <w:b w:val="0"/>
          <w:bCs w:val="0"/>
          <w:sz w:val="32"/>
          <w:szCs w:val="32"/>
        </w:rPr>
        <w:t>有限公司拖欠劳动报酬案</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湖南浴蒸王电器科技有限公司,单位地址：湖南省娄底市涟源市娄底高新区创业大厦，法定代表人：滕红英。</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2022年2月21日，涟源市人力资源和社会保障局接到投诉，称湖南浴蒸王电器科技有限公司拖欠劳动者劳动报酬。</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湖南浴蒸王电器科技有限公司拖欠9名劳动者2021年4月至2021年8月期间的工资74768.04元。2022年3月18日、2022年3月28日涟源市人力资源和社会保障局向该单位下达《劳动保障监察限期改正指令书》（涟人社监令字〔2022〕4号、涟人社监令字〔2022〕5号），该单位逾期未履行。2022年4月18日对该单位作出行政处理处罚决定（涟人社监理决</w:t>
      </w:r>
      <w:r>
        <w:rPr>
          <w:rFonts w:hint="eastAsia" w:ascii="仿宋_GB2312" w:hAnsi="仿宋_GB2312" w:eastAsia="仿宋_GB2312" w:cs="仿宋_GB2312"/>
          <w:sz w:val="32"/>
          <w:szCs w:val="32"/>
          <w:lang w:val="en-US" w:eastAsia="zh-CN"/>
        </w:rPr>
        <w:t>字〔2022〕3号、</w:t>
      </w:r>
      <w:r>
        <w:rPr>
          <w:rFonts w:hint="eastAsia" w:ascii="仿宋_GB2312" w:hAnsi="仿宋_GB2312" w:eastAsia="仿宋_GB2312" w:cs="仿宋_GB2312"/>
          <w:sz w:val="30"/>
          <w:szCs w:val="30"/>
          <w:lang w:val="en-US" w:eastAsia="zh-CN"/>
        </w:rPr>
        <w:t>涟人社监罚决字〔2022〕3号），并将该单位及法人列入拖欠农民工工资失信联合惩戒名单（涟人社监惩决字〔2022〕2号），列入期限为三年。2022年4月21日涟源市人力资源和社会保障局将案件抄送至涟源市人民检察院并将移送至公安机关查处。</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湖南沐春建设工程有限公司</w:t>
      </w:r>
      <w:r>
        <w:rPr>
          <w:rFonts w:hint="eastAsia" w:ascii="黑体" w:hAnsi="黑体" w:eastAsia="黑体" w:cs="黑体"/>
          <w:b w:val="0"/>
          <w:bCs w:val="0"/>
          <w:sz w:val="32"/>
          <w:szCs w:val="32"/>
        </w:rPr>
        <w:t>拖欠劳动报酬案</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湖南沐春建设工程有限公司，单位地址：冷水江市金竹西路，法定代表人：王湘兵。</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2021年11月1日，涟源市人力资源和社会保障局接到投诉，称湖南沐春建设工程有限公司拖欠劳动者劳动报酬。</w:t>
      </w:r>
    </w:p>
    <w:p>
      <w:pPr>
        <w:tabs>
          <w:tab w:val="left" w:pos="1716"/>
        </w:tabs>
        <w:bidi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湖南沐春建设工程有限公司拖欠56名劳动者2020年11月至2021年9月劳动报酬892268元。2021年12月8日、2022年1月17日涟源市人力资源和社会保障局向该单位下达《劳动保障监察限期改正指令书》（涟人社监令字〔2021〕75号、涟人社监令字〔2022〕01号），该单位逾期未履行。2022年3月9日对该对单位作出行政处理、处罚决定（涟人社监理决字〔2022〕2号、涟人社监罚决字〔2022〕2号），并将该单位及法人列入拖欠农民工工资失信联合惩戒名单（涟人劳监惩决字〔2022〕1号），列入期限为三年。2022年5月23日该单位将所拖欠工资已支付到位，并将罚款15000元缴至涟源市非税收入管理局。</w:t>
      </w:r>
    </w:p>
    <w:p>
      <w:pPr>
        <w:spacing w:line="580" w:lineRule="exact"/>
        <w:ind w:firstLine="640" w:firstLineChars="200"/>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五、中城投第九建设集团有限公司拖欠劳动报酬案</w:t>
      </w:r>
    </w:p>
    <w:p>
      <w:pPr>
        <w:spacing w:line="580" w:lineRule="exact"/>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中城投第九建设集团有限公司,单位地址：长沙市雨花区树木岭路16号双铁兴苑1号综合楼2614-2621，法定代表人：杨</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2021年1月20日，邵阳市人力资源和社会保障局接到投诉，称中城投第九建设集团有限公司嘉和星城工程项目拖欠劳动者劳动报酬。</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中城投第九建设集团有限公司拖欠78名劳动者2021年5月至2022年1月劳动报酬64.6026万元。2022年3月22日，邵阳市人力资源和社会保障局向该单位下达《劳动保障监察限期改正指令书》（邵人社监令字〔2022〕第21号），该单位逾期未履行。</w:t>
      </w:r>
    </w:p>
    <w:p>
      <w:pPr>
        <w:spacing w:line="580" w:lineRule="exact"/>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2022年5月23日，邵阳市人力资源和社会保障局以涉嫌拒不支付劳动报酬罪将该案移送公安机关。公安机关正在侦办中。</w:t>
      </w:r>
    </w:p>
    <w:p>
      <w:pPr>
        <w:spacing w:line="580" w:lineRule="exact"/>
        <w:ind w:firstLine="640" w:firstLineChars="200"/>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六、邵阳市和谐房地产开发有限公司拖欠劳动报酬案</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邵阳市和谐房地产开发有限公司,单位地址：邵阳市双清区昭陵西路308号，法定代表人：杨智军。</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2022年4月6日，邵阳市双清区人力资源和社会保障局接到投诉，称邵阳市和谐房地产开发有限公司拖欠劳动者劳动报酬。</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邵阳市和谐房地产开发有限公司拖欠劳动者石健能2021年8月至2022年1月劳动报酬90000元。2022年5月30日，双清区人力资源和社会保障局向该单位下达《劳动保障监察限期改正指令书》（邵双人保监令字〔2022〕第029号），该单位逾期未履行。</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2022年6月17日，双清区人力资源和社会保障局以涉嫌拒不支付劳动报酬罪将该案移送公安机关。公安机关正在侦办中。</w:t>
      </w:r>
    </w:p>
    <w:p>
      <w:pPr>
        <w:spacing w:line="58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七、邵阳电广网络传媒有限公司拖欠劳动报酬案</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邵阳电广网络传媒有限公司,单位地址：邵阳经济开发区蜂巢创客一楼，法定代表人：唐鹏。</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2022年4月6日，邵阳市双清区人力资源和社会保障局接到投诉，称邵阳电广网络传媒有限公司拖欠劳动者劳动报酬。</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邵阳电广网络传媒有限公司拖欠劳动者龙汉霖等7人2021年3月至2022年2月份劳动报酬106326元。2022年3月18日，双清区人力资源和社会保障局向该单位下达《劳动保障监察限期改正指令书》（邵双人保监令字〔2022〕第018号），该单位逾期未履行。</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2022年4月18日，双清区人力资源和社会保障局以涉嫌拒不支付劳动报酬罪将该案移送公安机关。公安机关正在侦办中。</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八、湖南邦创教育管理有限公司拖欠劳动报酬案</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湖南邦创教育管理有限公司,单位地址：长沙市雨花区湘府东路二段258号双塔国际广场B座1615房，法定代表人：胡大刚。</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2022年4月1日，湖南省邵阳市双清区人力资源和社会保障局接到投诉，称湖南邦创教育管理有限公司拖欠劳动者劳动报酬。</w:t>
      </w:r>
    </w:p>
    <w:p>
      <w:pPr>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湖南邦创教育管理有限公司拖欠劳动者戴逸2021年7月至9月劳动报酬6460元。2022年4月6日，双清区人力资源和社会保障局向该单位下达《劳动保障监察限期改正指令书》（邵双人保监令字〔2022〕第020号），该单位逾期未履行。2022年6月17日，双清区人力资源和社会保障局以涉嫌拒不支付劳动报酬罪将该案移送公安机关。公安机关正在侦办中。</w:t>
      </w:r>
    </w:p>
    <w:p>
      <w:pPr>
        <w:spacing w:line="580" w:lineRule="exact"/>
        <w:ind w:firstLine="640" w:firstLineChars="200"/>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九、北京首都城市建设工程有限公司拖欠劳动报酬案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北京首都城市建设工程有限公司，单位地址：北京市密云区鼓楼东大街3号山水大厦3层313室-3072(云创谷经济开发</w:t>
      </w:r>
      <w:r>
        <w:rPr>
          <w:rFonts w:hint="eastAsia" w:ascii="仿宋_GB2312" w:hAnsi="仿宋_GB2312" w:eastAsia="仿宋_GB2312" w:cs="仿宋_GB2312"/>
          <w:color w:val="000000"/>
          <w:kern w:val="0"/>
          <w:sz w:val="32"/>
          <w:szCs w:val="32"/>
        </w:rPr>
        <w:t>中心集中</w:t>
      </w:r>
      <w:r>
        <w:rPr>
          <w:rFonts w:hint="eastAsia" w:ascii="仿宋_GB2312" w:hAnsi="仿宋_GB2312" w:eastAsia="仿宋_GB2312" w:cs="仿宋_GB2312"/>
          <w:sz w:val="30"/>
          <w:szCs w:val="30"/>
          <w:lang w:val="en-US" w:eastAsia="zh-CN"/>
        </w:rPr>
        <w:t>办公区)，法定代表人：李希坤。</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2022年1月4日株洲市人力资源和社会保障局接到丁思等多个班组共计84名农民工的投诉，反映北京首都城市建设工程有限公司在其施工总承包的株洲当代尚品苑项目中存在拖欠劳动报酬的问题。</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北京首都城市建设工程有限公司拖欠丁思等84人劳动报酬共计7509266元。2022年6月9日株洲市人力资源和社会保障局依法对该单位作出《劳动保障监察案件行政处理决定书》，限期该公司支付拖欠的劳动报酬，该公司逾期未履行，下一步将提交法院强制执行。</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、湖南布衣装饰工程股份有限公司拖欠劳动报酬案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湖南布衣装饰工程股份有限公司，单位地址：湖南省株洲市天元区珠江北路1015号栗雨香堤项目10栋303-03商铺，法定代表人：殷伏特。</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2022年1月6日龙花明等3人向株洲市人力资源和社会保障局投诉，反映湖南布衣装饰工程股份有限公司拖欠其3人劳动报酬。</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湖南布衣装饰工程股份有限公司拖欠龙花明等3人劳动报酬共计42293元。2022年5月26日株洲市人力资源和社会保障局依法对湖南布衣装饰工程股份有限公司作出《劳动保障监察案件行政处理决定书》，限期该公司支付拖欠的劳动报酬，该公司逾期未履行。2022年3月2日该公司被列入拖欠农民工工资联合惩戒对象名单，其涉嫌拒不支付劳动报酬犯罪的行为，已依法移送公安部门处理。</w:t>
      </w:r>
    </w:p>
    <w:p>
      <w:pPr>
        <w:numPr>
          <w:ilvl w:val="0"/>
          <w:numId w:val="0"/>
        </w:numPr>
        <w:adjustRightInd w:val="0"/>
        <w:snapToGrid w:val="0"/>
        <w:spacing w:line="580" w:lineRule="exact"/>
        <w:ind w:left="63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十一、长沙中诚高塘建筑工程有限公司拖欠劳动报酬案件</w:t>
      </w:r>
    </w:p>
    <w:p>
      <w:pPr>
        <w:adjustRightInd w:val="0"/>
        <w:snapToGrid w:val="0"/>
        <w:spacing w:line="580" w:lineRule="exact"/>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单位名称：长沙中诚高塘建筑工程有限公司</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注册地：长沙市长沙县黄兴镇</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法定代表人：刘见</w:t>
      </w:r>
      <w:r>
        <w:rPr>
          <w:rFonts w:hint="eastAsia" w:ascii="仿宋_GB2312" w:hAnsi="仿宋_GB2312" w:eastAsia="仿宋_GB2312" w:cs="仿宋_GB2312"/>
          <w:sz w:val="30"/>
          <w:szCs w:val="30"/>
          <w:lang w:val="en-US" w:eastAsia="zh-CN"/>
        </w:rPr>
        <w:t>。</w:t>
      </w:r>
    </w:p>
    <w:p>
      <w:pPr>
        <w:adjustRightInd w:val="0"/>
        <w:snapToGrid w:val="0"/>
        <w:spacing w:line="580" w:lineRule="exact"/>
        <w:ind w:firstLine="600" w:firstLineChars="200"/>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202</w:t>
      </w:r>
      <w:r>
        <w:rPr>
          <w:rFonts w:hint="eastAsia" w:ascii="仿宋_GB2312" w:hAnsi="仿宋_GB2312" w:eastAsia="仿宋_GB2312" w:cs="仿宋_GB2312"/>
          <w:sz w:val="30"/>
          <w:szCs w:val="30"/>
          <w:lang w:val="en-US" w:eastAsia="zh-CN"/>
        </w:rPr>
        <w:t>2</w:t>
      </w:r>
      <w:r>
        <w:rPr>
          <w:rFonts w:hint="default"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lang w:val="en-US" w:eastAsia="zh-CN"/>
        </w:rPr>
        <w:t>1</w:t>
      </w:r>
      <w:r>
        <w:rPr>
          <w:rFonts w:hint="default"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lang w:val="en-US" w:eastAsia="zh-CN"/>
        </w:rPr>
        <w:t>21</w:t>
      </w:r>
      <w:r>
        <w:rPr>
          <w:rFonts w:hint="default" w:ascii="仿宋_GB2312" w:hAnsi="仿宋_GB2312" w:eastAsia="仿宋_GB2312" w:cs="仿宋_GB2312"/>
          <w:sz w:val="30"/>
          <w:szCs w:val="30"/>
          <w:lang w:val="en-US" w:eastAsia="zh-CN"/>
        </w:rPr>
        <w:t>日，</w:t>
      </w:r>
      <w:r>
        <w:rPr>
          <w:rFonts w:hint="eastAsia" w:ascii="仿宋_GB2312" w:hAnsi="仿宋_GB2312" w:eastAsia="仿宋_GB2312" w:cs="仿宋_GB2312"/>
          <w:sz w:val="30"/>
          <w:szCs w:val="30"/>
          <w:lang w:val="en-US" w:eastAsia="zh-CN"/>
        </w:rPr>
        <w:t>醴陵</w:t>
      </w:r>
      <w:r>
        <w:rPr>
          <w:rFonts w:hint="default" w:ascii="仿宋_GB2312" w:hAnsi="仿宋_GB2312" w:eastAsia="仿宋_GB2312" w:cs="仿宋_GB2312"/>
          <w:sz w:val="30"/>
          <w:szCs w:val="30"/>
          <w:lang w:val="en-US" w:eastAsia="zh-CN"/>
        </w:rPr>
        <w:t>市人力资源和社会保障局接到</w:t>
      </w:r>
      <w:r>
        <w:rPr>
          <w:rFonts w:hint="eastAsia" w:ascii="仿宋_GB2312" w:hAnsi="仿宋_GB2312" w:eastAsia="仿宋_GB2312" w:cs="仿宋_GB2312"/>
          <w:sz w:val="30"/>
          <w:szCs w:val="30"/>
          <w:lang w:val="en-US" w:eastAsia="zh-CN"/>
        </w:rPr>
        <w:t>付</w:t>
      </w:r>
      <w:r>
        <w:rPr>
          <w:rFonts w:hint="default" w:ascii="仿宋_GB2312" w:hAnsi="仿宋_GB2312" w:eastAsia="仿宋_GB2312" w:cs="仿宋_GB2312"/>
          <w:sz w:val="30"/>
          <w:szCs w:val="30"/>
          <w:lang w:val="en-US" w:eastAsia="zh-CN"/>
        </w:rPr>
        <w:t>某等</w:t>
      </w:r>
      <w:r>
        <w:rPr>
          <w:rFonts w:hint="eastAsia" w:ascii="仿宋_GB2312" w:hAnsi="仿宋_GB2312" w:eastAsia="仿宋_GB2312" w:cs="仿宋_GB2312"/>
          <w:sz w:val="30"/>
          <w:szCs w:val="30"/>
          <w:lang w:val="en-US" w:eastAsia="zh-CN"/>
        </w:rPr>
        <w:t>86</w:t>
      </w:r>
      <w:r>
        <w:rPr>
          <w:rFonts w:hint="default" w:ascii="仿宋_GB2312" w:hAnsi="仿宋_GB2312" w:eastAsia="仿宋_GB2312" w:cs="仿宋_GB2312"/>
          <w:sz w:val="30"/>
          <w:szCs w:val="30"/>
          <w:lang w:val="en-US" w:eastAsia="zh-CN"/>
        </w:rPr>
        <w:t>人投诉，称长沙中诚高塘建筑工程有限公司（以下简称“该公司”）的五彩台北城6、7#栋</w:t>
      </w:r>
      <w:r>
        <w:rPr>
          <w:rFonts w:hint="eastAsia" w:ascii="仿宋_GB2312" w:hAnsi="仿宋_GB2312" w:eastAsia="仿宋_GB2312" w:cs="仿宋_GB2312"/>
          <w:sz w:val="30"/>
          <w:szCs w:val="30"/>
          <w:lang w:val="en-US" w:eastAsia="zh-CN"/>
        </w:rPr>
        <w:t>项目</w:t>
      </w:r>
      <w:r>
        <w:rPr>
          <w:rFonts w:hint="default" w:ascii="仿宋_GB2312" w:hAnsi="仿宋_GB2312" w:eastAsia="仿宋_GB2312" w:cs="仿宋_GB2312"/>
          <w:sz w:val="30"/>
          <w:szCs w:val="30"/>
          <w:lang w:val="en-US" w:eastAsia="zh-CN"/>
        </w:rPr>
        <w:t>拖欠工资5530723元。</w:t>
      </w:r>
      <w:r>
        <w:rPr>
          <w:rFonts w:hint="eastAsia" w:ascii="仿宋_GB2312" w:hAnsi="仿宋_GB2312" w:eastAsia="仿宋_GB2312" w:cs="仿宋_GB2312"/>
          <w:sz w:val="30"/>
          <w:szCs w:val="30"/>
          <w:lang w:val="en-US" w:eastAsia="zh-CN"/>
        </w:rPr>
        <w:t>1</w:t>
      </w:r>
      <w:r>
        <w:rPr>
          <w:rFonts w:hint="default" w:ascii="仿宋_GB2312" w:hAnsi="仿宋_GB2312" w:eastAsia="仿宋_GB2312" w:cs="仿宋_GB2312"/>
          <w:sz w:val="30"/>
          <w:szCs w:val="30"/>
          <w:lang w:val="en-US" w:eastAsia="zh-CN"/>
        </w:rPr>
        <w:t>月2</w:t>
      </w:r>
      <w:r>
        <w:rPr>
          <w:rFonts w:hint="eastAsia" w:ascii="仿宋_GB2312" w:hAnsi="仿宋_GB2312" w:eastAsia="仿宋_GB2312" w:cs="仿宋_GB2312"/>
          <w:sz w:val="30"/>
          <w:szCs w:val="30"/>
          <w:lang w:val="en-US" w:eastAsia="zh-CN"/>
        </w:rPr>
        <w:t>9</w:t>
      </w:r>
      <w:r>
        <w:rPr>
          <w:rFonts w:hint="default" w:ascii="仿宋_GB2312" w:hAnsi="仿宋_GB2312" w:eastAsia="仿宋_GB2312" w:cs="仿宋_GB2312"/>
          <w:sz w:val="30"/>
          <w:szCs w:val="30"/>
          <w:lang w:val="en-US" w:eastAsia="zh-CN"/>
        </w:rPr>
        <w:t>日，立案调查。</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经查，该公司拖欠</w:t>
      </w:r>
      <w:r>
        <w:rPr>
          <w:rFonts w:hint="eastAsia" w:ascii="仿宋_GB2312" w:hAnsi="仿宋_GB2312" w:eastAsia="仿宋_GB2312" w:cs="仿宋_GB2312"/>
          <w:sz w:val="30"/>
          <w:szCs w:val="30"/>
          <w:lang w:val="en-US" w:eastAsia="zh-CN"/>
        </w:rPr>
        <w:t>付</w:t>
      </w:r>
      <w:r>
        <w:rPr>
          <w:rFonts w:hint="default" w:ascii="仿宋_GB2312" w:hAnsi="仿宋_GB2312" w:eastAsia="仿宋_GB2312" w:cs="仿宋_GB2312"/>
          <w:sz w:val="30"/>
          <w:szCs w:val="30"/>
          <w:lang w:val="en-US" w:eastAsia="zh-CN"/>
        </w:rPr>
        <w:t>某等86位投诉人工资5530723元</w:t>
      </w:r>
      <w:r>
        <w:rPr>
          <w:rFonts w:hint="eastAsia" w:ascii="仿宋_GB2312" w:hAnsi="仿宋_GB2312" w:eastAsia="仿宋_GB2312" w:cs="仿宋_GB2312"/>
          <w:sz w:val="30"/>
          <w:szCs w:val="30"/>
          <w:lang w:val="en-US" w:eastAsia="zh-CN"/>
        </w:rPr>
        <w:t>情况属实</w:t>
      </w:r>
      <w:r>
        <w:rPr>
          <w:rFonts w:hint="default" w:ascii="仿宋_GB2312" w:hAnsi="仿宋_GB2312" w:eastAsia="仿宋_GB2312" w:cs="仿宋_GB2312"/>
          <w:sz w:val="30"/>
          <w:szCs w:val="30"/>
          <w:lang w:val="en-US" w:eastAsia="zh-CN"/>
        </w:rPr>
        <w:t>。2022年1月30日，</w:t>
      </w:r>
      <w:r>
        <w:rPr>
          <w:rFonts w:hint="eastAsia" w:ascii="仿宋_GB2312" w:hAnsi="仿宋_GB2312" w:eastAsia="仿宋_GB2312" w:cs="仿宋_GB2312"/>
          <w:sz w:val="30"/>
          <w:szCs w:val="30"/>
          <w:lang w:val="en-US" w:eastAsia="zh-CN"/>
        </w:rPr>
        <w:t>醴陵</w:t>
      </w:r>
      <w:r>
        <w:rPr>
          <w:rFonts w:hint="default" w:ascii="仿宋_GB2312" w:hAnsi="仿宋_GB2312" w:eastAsia="仿宋_GB2312" w:cs="仿宋_GB2312"/>
          <w:sz w:val="30"/>
          <w:szCs w:val="30"/>
          <w:lang w:val="en-US" w:eastAsia="zh-CN"/>
        </w:rPr>
        <w:t>市人力资源和社会保障局对该公司下达了《劳动保障监察限期改正指令书》</w:t>
      </w:r>
      <w:r>
        <w:rPr>
          <w:rFonts w:hint="eastAsia" w:ascii="仿宋_GB2312" w:hAnsi="仿宋_GB2312" w:eastAsia="仿宋_GB2312" w:cs="仿宋_GB2312"/>
          <w:sz w:val="30"/>
          <w:szCs w:val="30"/>
          <w:lang w:val="en-US" w:eastAsia="zh-CN"/>
        </w:rPr>
        <w:t>，该公司逾期未改正。4</w:t>
      </w:r>
      <w:r>
        <w:rPr>
          <w:rFonts w:hint="default"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lang w:val="en-US" w:eastAsia="zh-CN"/>
        </w:rPr>
        <w:t>13</w:t>
      </w:r>
      <w:r>
        <w:rPr>
          <w:rFonts w:hint="default" w:ascii="仿宋_GB2312" w:hAnsi="仿宋_GB2312" w:eastAsia="仿宋_GB2312" w:cs="仿宋_GB2312"/>
          <w:sz w:val="30"/>
          <w:szCs w:val="30"/>
          <w:lang w:val="en-US" w:eastAsia="zh-CN"/>
        </w:rPr>
        <w:t>日，五彩台北城6、7#栋</w:t>
      </w:r>
      <w:r>
        <w:rPr>
          <w:rFonts w:hint="eastAsia" w:ascii="仿宋_GB2312" w:hAnsi="仿宋_GB2312" w:eastAsia="仿宋_GB2312" w:cs="仿宋_GB2312"/>
          <w:sz w:val="30"/>
          <w:szCs w:val="30"/>
          <w:lang w:val="en-US" w:eastAsia="zh-CN"/>
        </w:rPr>
        <w:t>项目</w:t>
      </w:r>
      <w:r>
        <w:rPr>
          <w:rFonts w:hint="default" w:ascii="仿宋_GB2312" w:hAnsi="仿宋_GB2312" w:eastAsia="仿宋_GB2312" w:cs="仿宋_GB2312"/>
          <w:sz w:val="30"/>
          <w:szCs w:val="30"/>
          <w:lang w:val="en-US" w:eastAsia="zh-CN"/>
        </w:rPr>
        <w:t>总承包单位长沙中诚高塘建筑工程有限公司代付了</w:t>
      </w:r>
      <w:r>
        <w:rPr>
          <w:rFonts w:hint="eastAsia" w:ascii="仿宋_GB2312" w:hAnsi="仿宋_GB2312" w:eastAsia="仿宋_GB2312" w:cs="仿宋_GB2312"/>
          <w:sz w:val="30"/>
          <w:szCs w:val="30"/>
          <w:lang w:val="en-US" w:eastAsia="zh-CN"/>
        </w:rPr>
        <w:t>付</w:t>
      </w:r>
      <w:r>
        <w:rPr>
          <w:rFonts w:hint="default" w:ascii="仿宋_GB2312" w:hAnsi="仿宋_GB2312" w:eastAsia="仿宋_GB2312" w:cs="仿宋_GB2312"/>
          <w:sz w:val="30"/>
          <w:szCs w:val="30"/>
          <w:lang w:val="en-US" w:eastAsia="zh-CN"/>
        </w:rPr>
        <w:t>某等</w:t>
      </w:r>
      <w:r>
        <w:rPr>
          <w:rFonts w:hint="eastAsia" w:ascii="仿宋_GB2312" w:hAnsi="仿宋_GB2312" w:eastAsia="仿宋_GB2312" w:cs="仿宋_GB2312"/>
          <w:sz w:val="30"/>
          <w:szCs w:val="30"/>
          <w:lang w:val="en-US" w:eastAsia="zh-CN"/>
        </w:rPr>
        <w:t>86</w:t>
      </w:r>
      <w:r>
        <w:rPr>
          <w:rFonts w:hint="default" w:ascii="仿宋_GB2312" w:hAnsi="仿宋_GB2312" w:eastAsia="仿宋_GB2312" w:cs="仿宋_GB2312"/>
          <w:sz w:val="30"/>
          <w:szCs w:val="30"/>
          <w:lang w:val="en-US" w:eastAsia="zh-CN"/>
        </w:rPr>
        <w:t>人工资合计</w:t>
      </w:r>
      <w:r>
        <w:rPr>
          <w:rFonts w:hint="eastAsia" w:ascii="仿宋_GB2312" w:hAnsi="仿宋_GB2312" w:eastAsia="仿宋_GB2312" w:cs="仿宋_GB2312"/>
          <w:sz w:val="30"/>
          <w:szCs w:val="30"/>
          <w:lang w:val="en-US" w:eastAsia="zh-CN"/>
        </w:rPr>
        <w:t>500000</w:t>
      </w:r>
      <w:r>
        <w:rPr>
          <w:rFonts w:hint="default" w:ascii="仿宋_GB2312" w:hAnsi="仿宋_GB2312" w:eastAsia="仿宋_GB2312" w:cs="仿宋_GB2312"/>
          <w:sz w:val="30"/>
          <w:szCs w:val="30"/>
          <w:lang w:val="en-US" w:eastAsia="zh-CN"/>
        </w:rPr>
        <w:t>元，该公司仍拖欠</w:t>
      </w:r>
      <w:r>
        <w:rPr>
          <w:rFonts w:hint="eastAsia" w:ascii="仿宋_GB2312" w:hAnsi="仿宋_GB2312" w:eastAsia="仿宋_GB2312" w:cs="仿宋_GB2312"/>
          <w:sz w:val="30"/>
          <w:szCs w:val="30"/>
          <w:lang w:val="en-US" w:eastAsia="zh-CN"/>
        </w:rPr>
        <w:t>付某</w:t>
      </w:r>
      <w:r>
        <w:rPr>
          <w:rFonts w:hint="default"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lang w:val="en-US" w:eastAsia="zh-CN"/>
        </w:rPr>
        <w:t>86</w:t>
      </w:r>
      <w:r>
        <w:rPr>
          <w:rFonts w:hint="default" w:ascii="仿宋_GB2312" w:hAnsi="仿宋_GB2312" w:eastAsia="仿宋_GB2312" w:cs="仿宋_GB2312"/>
          <w:sz w:val="30"/>
          <w:szCs w:val="30"/>
          <w:lang w:val="en-US" w:eastAsia="zh-CN"/>
        </w:rPr>
        <w:t>人工资合计</w:t>
      </w:r>
      <w:r>
        <w:rPr>
          <w:rFonts w:hint="eastAsia" w:ascii="仿宋_GB2312" w:hAnsi="仿宋_GB2312" w:eastAsia="仿宋_GB2312" w:cs="仿宋_GB2312"/>
          <w:sz w:val="30"/>
          <w:szCs w:val="30"/>
          <w:lang w:val="en-US" w:eastAsia="zh-CN"/>
        </w:rPr>
        <w:t>5030723</w:t>
      </w:r>
      <w:r>
        <w:rPr>
          <w:rFonts w:hint="default" w:ascii="仿宋_GB2312" w:hAnsi="仿宋_GB2312" w:eastAsia="仿宋_GB2312" w:cs="仿宋_GB2312"/>
          <w:sz w:val="30"/>
          <w:szCs w:val="30"/>
          <w:lang w:val="en-US" w:eastAsia="zh-CN"/>
        </w:rPr>
        <w:t>元。4月14日，</w:t>
      </w:r>
      <w:r>
        <w:rPr>
          <w:rFonts w:hint="eastAsia" w:ascii="仿宋_GB2312" w:hAnsi="仿宋_GB2312" w:eastAsia="仿宋_GB2312" w:cs="仿宋_GB2312"/>
          <w:sz w:val="30"/>
          <w:szCs w:val="30"/>
          <w:lang w:val="en-US" w:eastAsia="zh-CN"/>
        </w:rPr>
        <w:t>醴陵</w:t>
      </w:r>
      <w:r>
        <w:rPr>
          <w:rFonts w:hint="default" w:ascii="仿宋_GB2312" w:hAnsi="仿宋_GB2312" w:eastAsia="仿宋_GB2312" w:cs="仿宋_GB2312"/>
          <w:sz w:val="30"/>
          <w:szCs w:val="30"/>
          <w:lang w:val="en-US" w:eastAsia="zh-CN"/>
        </w:rPr>
        <w:t>市人力资源和社会保障局对该公司下达了《劳动保障监察行政处理、处罚事先告知书》，该公司未进行陈述、申辩，也未按要求整改。4月2</w:t>
      </w:r>
      <w:r>
        <w:rPr>
          <w:rFonts w:hint="eastAsia" w:ascii="仿宋_GB2312" w:hAnsi="仿宋_GB2312" w:eastAsia="仿宋_GB2312" w:cs="仿宋_GB2312"/>
          <w:sz w:val="30"/>
          <w:szCs w:val="30"/>
          <w:lang w:val="en-US" w:eastAsia="zh-CN"/>
        </w:rPr>
        <w:t>4</w:t>
      </w:r>
      <w:r>
        <w:rPr>
          <w:rFonts w:hint="default" w:ascii="仿宋_GB2312" w:hAnsi="仿宋_GB2312" w:eastAsia="仿宋_GB2312" w:cs="仿宋_GB2312"/>
          <w:sz w:val="30"/>
          <w:szCs w:val="30"/>
          <w:lang w:val="en-US" w:eastAsia="zh-CN"/>
        </w:rPr>
        <w:t>日，</w:t>
      </w:r>
      <w:r>
        <w:rPr>
          <w:rFonts w:hint="eastAsia" w:ascii="仿宋_GB2312" w:hAnsi="仿宋_GB2312" w:eastAsia="仿宋_GB2312" w:cs="仿宋_GB2312"/>
          <w:sz w:val="30"/>
          <w:szCs w:val="30"/>
          <w:lang w:val="en-US" w:eastAsia="zh-CN"/>
        </w:rPr>
        <w:t>醴陵</w:t>
      </w:r>
      <w:r>
        <w:rPr>
          <w:rFonts w:hint="default" w:ascii="仿宋_GB2312" w:hAnsi="仿宋_GB2312" w:eastAsia="仿宋_GB2312" w:cs="仿宋_GB2312"/>
          <w:sz w:val="30"/>
          <w:szCs w:val="30"/>
          <w:lang w:val="en-US" w:eastAsia="zh-CN"/>
        </w:rPr>
        <w:t>市人力资源和社会保障局对该公司下达了《劳动保障监察行政处罚决定书》，对该公司罚款人民币</w:t>
      </w:r>
      <w:r>
        <w:rPr>
          <w:rFonts w:hint="eastAsia" w:ascii="仿宋_GB2312" w:hAnsi="仿宋_GB2312" w:eastAsia="仿宋_GB2312" w:cs="仿宋_GB2312"/>
          <w:sz w:val="30"/>
          <w:szCs w:val="30"/>
          <w:lang w:val="en-US" w:eastAsia="zh-CN"/>
        </w:rPr>
        <w:t>贰</w:t>
      </w:r>
      <w:r>
        <w:rPr>
          <w:rFonts w:hint="default" w:ascii="仿宋_GB2312" w:hAnsi="仿宋_GB2312" w:eastAsia="仿宋_GB2312" w:cs="仿宋_GB2312"/>
          <w:sz w:val="30"/>
          <w:szCs w:val="30"/>
          <w:lang w:val="en-US" w:eastAsia="zh-CN"/>
        </w:rPr>
        <w:t>万元整（</w:t>
      </w:r>
      <w:r>
        <w:rPr>
          <w:rFonts w:hint="eastAsia" w:ascii="仿宋_GB2312" w:hAnsi="仿宋_GB2312" w:eastAsia="仿宋_GB2312" w:cs="仿宋_GB2312"/>
          <w:sz w:val="30"/>
          <w:szCs w:val="30"/>
          <w:lang w:val="en-US" w:eastAsia="zh-CN"/>
        </w:rPr>
        <w:t>20000</w:t>
      </w:r>
      <w:r>
        <w:rPr>
          <w:rFonts w:hint="default" w:ascii="仿宋_GB2312" w:hAnsi="仿宋_GB2312" w:eastAsia="仿宋_GB2312" w:cs="仿宋_GB2312"/>
          <w:sz w:val="30"/>
          <w:szCs w:val="30"/>
          <w:lang w:val="en-US" w:eastAsia="zh-CN"/>
        </w:rPr>
        <w:t>元）。2022年</w:t>
      </w:r>
      <w:r>
        <w:rPr>
          <w:rFonts w:hint="eastAsia" w:ascii="仿宋_GB2312" w:hAnsi="仿宋_GB2312" w:eastAsia="仿宋_GB2312" w:cs="仿宋_GB2312"/>
          <w:sz w:val="30"/>
          <w:szCs w:val="30"/>
          <w:lang w:val="en-US" w:eastAsia="zh-CN"/>
        </w:rPr>
        <w:t>5</w:t>
      </w:r>
      <w:r>
        <w:rPr>
          <w:rFonts w:hint="default"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lang w:val="en-US" w:eastAsia="zh-CN"/>
        </w:rPr>
        <w:t>23</w:t>
      </w:r>
      <w:r>
        <w:rPr>
          <w:rFonts w:hint="default" w:ascii="仿宋_GB2312" w:hAnsi="仿宋_GB2312" w:eastAsia="仿宋_GB2312" w:cs="仿宋_GB2312"/>
          <w:sz w:val="30"/>
          <w:szCs w:val="30"/>
          <w:lang w:val="en-US" w:eastAsia="zh-CN"/>
        </w:rPr>
        <w:t>日，醴陵市人力资源社会保障局将此案移送公安机关处理。2022年</w:t>
      </w:r>
      <w:r>
        <w:rPr>
          <w:rFonts w:hint="eastAsia" w:ascii="仿宋_GB2312" w:hAnsi="仿宋_GB2312" w:eastAsia="仿宋_GB2312" w:cs="仿宋_GB2312"/>
          <w:sz w:val="30"/>
          <w:szCs w:val="30"/>
          <w:lang w:val="en-US" w:eastAsia="zh-CN"/>
        </w:rPr>
        <w:t>6</w:t>
      </w:r>
      <w:r>
        <w:rPr>
          <w:rFonts w:hint="default" w:ascii="仿宋_GB2312" w:hAnsi="仿宋_GB2312" w:eastAsia="仿宋_GB2312" w:cs="仿宋_GB2312"/>
          <w:sz w:val="30"/>
          <w:szCs w:val="30"/>
          <w:lang w:val="en-US" w:eastAsia="zh-CN"/>
        </w:rPr>
        <w:t>月2</w:t>
      </w:r>
      <w:r>
        <w:rPr>
          <w:rFonts w:hint="eastAsia" w:ascii="仿宋_GB2312" w:hAnsi="仿宋_GB2312" w:eastAsia="仿宋_GB2312" w:cs="仿宋_GB2312"/>
          <w:sz w:val="30"/>
          <w:szCs w:val="30"/>
          <w:lang w:val="en-US" w:eastAsia="zh-CN"/>
        </w:rPr>
        <w:t>2</w:t>
      </w:r>
      <w:r>
        <w:rPr>
          <w:rFonts w:hint="default" w:ascii="仿宋_GB2312" w:hAnsi="仿宋_GB2312" w:eastAsia="仿宋_GB2312" w:cs="仿宋_GB2312"/>
          <w:sz w:val="30"/>
          <w:szCs w:val="30"/>
          <w:lang w:val="en-US" w:eastAsia="zh-CN"/>
        </w:rPr>
        <w:t>日，公安机关对该案立案侦查。</w:t>
      </w:r>
    </w:p>
    <w:p>
      <w:pPr>
        <w:pStyle w:val="2"/>
        <w:rPr>
          <w:rFonts w:hint="eastAsia" w:ascii="仿宋_GB2312" w:hAnsi="仿宋_GB2312" w:eastAsia="仿宋_GB2312" w:cs="仿宋_GB2312"/>
          <w:lang w:val="en-US" w:eastAsia="zh-CN"/>
        </w:rPr>
      </w:pP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安徽百斯志建筑工程有限公司拖欠工资案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单位名称：安徽百斯志建筑工程有限公司，注册地：安徽省合肥市瑶海区大通路51号力天大厦1715室，法定代表人：王德滨。</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2021年12月16日，长沙市人力资源和社会保障局（以下简称“市人社局”）接到李红日等58人投诉，称安徽百斯志建筑工程有限公司（以下简称“该公司”）在芙蓉区芙蓉星城项目拖欠其工资1397272元。12月22日，立案调查。</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该公司拖欠58位投诉人工资1397272元。2022年1月13日，市人社局对该公司下达了《劳动保障监察限期改正指令书》，1月26日，芙蓉星城项目总承包单位振中建设集团有限公司代付了李红日等30人工资合计860943元，该公司仍拖欠陈杰等其余28人工资合计536329元。3月21日，市人社局对该公司下达了《劳动保障监察行政处理事先告知书》。4月1日，市人社局对该公司下达了《劳动保障监察行政处理决定书》，责令该公司依法支付陈杰等其余28人工资合计536329元并加付赔偿金共计268164.5元。4月11日，市人社局对该公司下达了《劳动保障监察行政处罚事先告知书》。</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2022年4月20日，市人社局对该公司下达了《劳动保障监察行政处罚决定书》，对该公司罚款人民币壹万伍仟元整（15000元）。</w:t>
      </w: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安徽胤达建设工程有限公司拖欠工资案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单位名称：安徽胤达建设工程有限公司，单位地址：安徽省合肥市包河区高速时代广场C2座1905室，法定代表人：王家稳。</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3月7日，张时义等12人到长沙市人力资源和社会保障局投诉，称安徽呈达建筑装饰有限公司（现已更名为“安徽胤达建设工程有限公司”，以下简称“该公司”）在岳麓区蓝光雍锦半岛项目拖欠其工资94933元。</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经查，该公司在岳麓区蓝光雍锦半岛项目拖欠张时义等12人工资94933元。2022年5月9日，长沙市人力资源和社会保障局向该公司下达《劳动保障监察限期改正指令书》（长人社监令字「2022」00136号），责令该公司在规定时间内支付张时义等人工资94933元。该公司在规定时间内未按要求进行整改。5月26日，长沙市人力资源和社会保障局向该公司下达《劳动保障监察行政处理事先告知书》（长人社监理告字「2022」00136号），该公司在规定时间内未进行陈述、申辩。6月13日，长沙市人力资源和社会保障局向该公司下达《劳动保障监察行政处理决定书》（长人社监理字「2022」00136号），该公司在规定时间内未履行行政处理决定。6月29日，向该公司下达《劳动保障监察行政处罚事先告知书》（长人社监罚告字「2022」00136号），在规定时间内，该公司未进行陈述、申辩。                                  </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2022年7月7日，市人社局对该公司下达了《劳动保障监察行政处罚决定书》（长人社监罚字「2022」00136号），对该公司罚款人民币壹万伍仟元整（15000元）。</w:t>
      </w:r>
    </w:p>
    <w:p>
      <w:pPr>
        <w:autoSpaceDE w:val="0"/>
        <w:autoSpaceDN w:val="0"/>
        <w:adjustRightInd w:val="0"/>
        <w:spacing w:line="520" w:lineRule="exact"/>
        <w:ind w:firstLine="640" w:firstLineChars="200"/>
        <w:jc w:val="both"/>
        <w:rPr>
          <w:rFonts w:hint="eastAsia" w:ascii="仿宋_GB2312" w:hAnsi="仿宋_GB2312" w:eastAsia="仿宋_GB2312" w:cs="仿宋_GB2312"/>
          <w:kern w:val="0"/>
          <w:sz w:val="32"/>
          <w:szCs w:val="32"/>
          <w:lang w:val="zh-CN"/>
        </w:rPr>
      </w:pPr>
      <w:r>
        <w:rPr>
          <w:rFonts w:hint="eastAsia" w:ascii="黑体" w:hAnsi="黑体" w:eastAsia="黑体" w:cs="黑体"/>
          <w:sz w:val="32"/>
          <w:szCs w:val="32"/>
          <w:lang w:val="en-US" w:eastAsia="zh-CN"/>
        </w:rPr>
        <w:t>十四、</w:t>
      </w:r>
      <w:r>
        <w:rPr>
          <w:rFonts w:hint="eastAsia" w:ascii="黑体" w:hAnsi="黑体" w:eastAsia="黑体" w:cs="黑体"/>
          <w:sz w:val="32"/>
          <w:szCs w:val="32"/>
        </w:rPr>
        <w:t>湖南安民建筑劳务有限公司</w:t>
      </w:r>
      <w:r>
        <w:rPr>
          <w:rFonts w:hint="eastAsia" w:ascii="黑体" w:hAnsi="黑体" w:eastAsia="黑体" w:cs="黑体"/>
          <w:kern w:val="0"/>
          <w:sz w:val="32"/>
          <w:szCs w:val="32"/>
          <w:lang w:val="zh-CN"/>
        </w:rPr>
        <w:t>拖欠工资案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单位名称：</w:t>
      </w:r>
      <w:r>
        <w:rPr>
          <w:rFonts w:hint="eastAsia" w:ascii="仿宋_GB2312" w:hAnsi="仿宋_GB2312" w:eastAsia="仿宋_GB2312" w:cs="仿宋_GB2312"/>
          <w:sz w:val="30"/>
          <w:szCs w:val="30"/>
          <w:lang w:val="en-US" w:eastAsia="zh-CN"/>
        </w:rPr>
        <w:t>湖南安民建筑劳务有限公司，</w:t>
      </w:r>
      <w:r>
        <w:rPr>
          <w:rFonts w:hint="eastAsia" w:ascii="仿宋_GB2312" w:hAnsi="仿宋_GB2312" w:eastAsia="仿宋_GB2312" w:cs="仿宋_GB2312"/>
          <w:sz w:val="30"/>
          <w:szCs w:val="30"/>
          <w:lang w:val="zh-CN" w:eastAsia="zh-CN"/>
        </w:rPr>
        <w:t>注册地：</w:t>
      </w:r>
      <w:r>
        <w:rPr>
          <w:rFonts w:hint="eastAsia" w:ascii="仿宋_GB2312" w:hAnsi="仿宋_GB2312" w:eastAsia="仿宋_GB2312" w:cs="仿宋_GB2312"/>
          <w:sz w:val="30"/>
          <w:szCs w:val="30"/>
          <w:lang w:val="en-US" w:eastAsia="zh-CN"/>
        </w:rPr>
        <w:t>长沙市岳麓区桐梓坡西路98号金谷大厦1栋，</w:t>
      </w:r>
      <w:r>
        <w:rPr>
          <w:rFonts w:hint="eastAsia" w:ascii="仿宋_GB2312" w:hAnsi="仿宋_GB2312" w:eastAsia="仿宋_GB2312" w:cs="仿宋_GB2312"/>
          <w:sz w:val="30"/>
          <w:szCs w:val="30"/>
          <w:lang w:val="zh-CN" w:eastAsia="zh-CN"/>
        </w:rPr>
        <w:t>法定代表人：</w:t>
      </w:r>
      <w:r>
        <w:rPr>
          <w:rFonts w:hint="eastAsia" w:ascii="仿宋_GB2312" w:hAnsi="仿宋_GB2312" w:eastAsia="仿宋_GB2312" w:cs="仿宋_GB2312"/>
          <w:sz w:val="30"/>
          <w:szCs w:val="30"/>
          <w:lang w:val="en-US" w:eastAsia="zh-CN"/>
        </w:rPr>
        <w:t>李安明。</w:t>
      </w: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zh-CN" w:eastAsia="zh-CN"/>
        </w:rPr>
        <w:t>2022年2月23日，长沙市人力资源和社会保障局接到</w:t>
      </w:r>
      <w:r>
        <w:rPr>
          <w:rFonts w:hint="eastAsia" w:ascii="仿宋_GB2312" w:hAnsi="仿宋_GB2312" w:eastAsia="仿宋_GB2312" w:cs="仿宋_GB2312"/>
          <w:sz w:val="30"/>
          <w:szCs w:val="30"/>
          <w:lang w:val="en-US" w:eastAsia="zh-CN"/>
        </w:rPr>
        <w:t>罗成强等71名农民工投诉</w:t>
      </w:r>
      <w:r>
        <w:rPr>
          <w:rFonts w:hint="eastAsia" w:ascii="仿宋_GB2312" w:hAnsi="仿宋_GB2312" w:eastAsia="仿宋_GB2312" w:cs="仿宋_GB2312"/>
          <w:sz w:val="30"/>
          <w:szCs w:val="30"/>
          <w:lang w:val="zh-CN" w:eastAsia="zh-CN"/>
        </w:rPr>
        <w:t>，反映湖南安民建筑劳务有限公司拖欠工资。</w:t>
      </w: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zh-CN" w:eastAsia="zh-CN"/>
        </w:rPr>
        <w:t>经调查，该公司拖欠</w:t>
      </w:r>
      <w:r>
        <w:rPr>
          <w:rFonts w:hint="eastAsia" w:ascii="仿宋_GB2312" w:hAnsi="仿宋_GB2312" w:eastAsia="仿宋_GB2312" w:cs="仿宋_GB2312"/>
          <w:sz w:val="30"/>
          <w:szCs w:val="30"/>
          <w:lang w:val="en-US" w:eastAsia="zh-CN"/>
        </w:rPr>
        <w:t>罗成强等90名农民工</w:t>
      </w:r>
      <w:r>
        <w:rPr>
          <w:rFonts w:hint="eastAsia" w:ascii="仿宋_GB2312" w:hAnsi="仿宋_GB2312" w:eastAsia="仿宋_GB2312" w:cs="仿宋_GB2312"/>
          <w:sz w:val="30"/>
          <w:szCs w:val="30"/>
          <w:lang w:val="zh-CN" w:eastAsia="zh-CN"/>
        </w:rPr>
        <w:t>工资2096003元。</w:t>
      </w:r>
      <w:r>
        <w:rPr>
          <w:rFonts w:hint="eastAsia" w:ascii="仿宋_GB2312" w:hAnsi="仿宋_GB2312" w:eastAsia="仿宋_GB2312" w:cs="仿宋_GB2312"/>
          <w:sz w:val="30"/>
          <w:szCs w:val="30"/>
          <w:lang w:val="en-US" w:eastAsia="zh-CN"/>
        </w:rPr>
        <w:t>2022年4月25日，市人社局对该公司下达《劳动保障监</w:t>
      </w:r>
      <w:r>
        <w:rPr>
          <w:rFonts w:hint="eastAsia" w:ascii="仿宋_GB2312" w:hAnsi="仿宋_GB2312" w:eastAsia="仿宋_GB2312" w:cs="仿宋_GB2312"/>
          <w:sz w:val="30"/>
          <w:szCs w:val="30"/>
          <w:lang w:val="zh-CN" w:eastAsia="zh-CN"/>
        </w:rPr>
        <w:t>察限期改正指令书》，该公司未在规定时间内按要求整改。2022年5月18日，对该公司下达了《劳动保障监察行政处理事先告知书》，该公司未进行陈述申辩也未整改。2022年5月25日，对该公司下达《劳动保障监察行政处理决定书》，责令该公司依法支付罗成强等90名农民工工资2096003元，该公司未整改。2022年5月31日，对该公司下达了《劳动保障监察行政处罚事先告知书》，该公司未进行陈述申辩也未整改。2022年6月9日，长沙市人社局对该公司下达了《劳动保障监察行政处罚决定书》，对该公司罚款人民币壹万伍仟元整（15000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十五、</w:t>
      </w:r>
      <w:r>
        <w:rPr>
          <w:rFonts w:hint="eastAsia" w:ascii="黑体" w:hAnsi="黑体" w:eastAsia="黑体" w:cs="黑体"/>
          <w:sz w:val="32"/>
          <w:szCs w:val="32"/>
          <w:lang w:val="zh-CN" w:eastAsia="zh-CN"/>
        </w:rPr>
        <w:t>湖南孚利购科技有限公司拖欠工资案</w:t>
      </w: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zh-CN" w:eastAsia="zh-CN"/>
        </w:rPr>
        <w:t>单位名称：湖南孚利购科技有限公司，注册地：长沙高新开发区岳麓西大道588号芯城科技园2栋1607室，法定代表人： </w:t>
      </w:r>
      <w:r>
        <w:rPr>
          <w:rFonts w:hint="eastAsia" w:ascii="仿宋_GB2312" w:hAnsi="仿宋_GB2312" w:eastAsia="仿宋_GB2312" w:cs="仿宋_GB2312"/>
          <w:sz w:val="30"/>
          <w:szCs w:val="30"/>
          <w:lang w:val="zh-CN" w:eastAsia="zh-CN"/>
        </w:rPr>
        <w:fldChar w:fldCharType="begin"/>
      </w:r>
      <w:r>
        <w:rPr>
          <w:rFonts w:hint="eastAsia" w:ascii="仿宋_GB2312" w:hAnsi="仿宋_GB2312" w:eastAsia="仿宋_GB2312" w:cs="仿宋_GB2312"/>
          <w:sz w:val="30"/>
          <w:szCs w:val="30"/>
          <w:lang w:val="zh-CN" w:eastAsia="zh-CN"/>
        </w:rPr>
        <w:instrText xml:space="preserve"> HYPERLINK "https://aiqicha.baidu.com/person?personId=8fb1c66f935568539842a0d7198cbe60" \t "https://aiqicha.baidu.com/detail/_blank" </w:instrText>
      </w:r>
      <w:r>
        <w:rPr>
          <w:rFonts w:hint="eastAsia" w:ascii="仿宋_GB2312" w:hAnsi="仿宋_GB2312" w:eastAsia="仿宋_GB2312" w:cs="仿宋_GB2312"/>
          <w:sz w:val="30"/>
          <w:szCs w:val="30"/>
          <w:lang w:val="zh-CN" w:eastAsia="zh-CN"/>
        </w:rPr>
        <w:fldChar w:fldCharType="separate"/>
      </w:r>
      <w:r>
        <w:rPr>
          <w:rFonts w:hint="eastAsia" w:ascii="仿宋_GB2312" w:hAnsi="仿宋_GB2312" w:eastAsia="仿宋_GB2312" w:cs="仿宋_GB2312"/>
          <w:sz w:val="30"/>
          <w:szCs w:val="30"/>
          <w:lang w:val="zh-CN" w:eastAsia="zh-CN"/>
        </w:rPr>
        <w:t>唐正波</w:t>
      </w:r>
      <w:r>
        <w:rPr>
          <w:rFonts w:hint="eastAsia" w:ascii="仿宋_GB2312" w:hAnsi="仿宋_GB2312" w:eastAsia="仿宋_GB2312" w:cs="仿宋_GB2312"/>
          <w:sz w:val="30"/>
          <w:szCs w:val="30"/>
          <w:lang w:val="zh-CN" w:eastAsia="zh-CN"/>
        </w:rPr>
        <w:fldChar w:fldCharType="end"/>
      </w:r>
      <w:r>
        <w:rPr>
          <w:rFonts w:hint="eastAsia" w:ascii="仿宋_GB2312" w:hAnsi="仿宋_GB2312" w:eastAsia="仿宋_GB2312" w:cs="仿宋_GB2312"/>
          <w:sz w:val="30"/>
          <w:szCs w:val="30"/>
          <w:lang w:val="zh-CN" w:eastAsia="zh-CN"/>
        </w:rPr>
        <w:t>。</w:t>
      </w:r>
    </w:p>
    <w:p>
      <w:pPr>
        <w:adjustRightInd w:val="0"/>
        <w:snapToGrid w:val="0"/>
        <w:spacing w:line="580" w:lineRule="exact"/>
        <w:ind w:firstLine="600" w:firstLineChars="200"/>
        <w:rPr>
          <w:rFonts w:hint="eastAsia" w:ascii="仿宋_GB2312" w:hAnsi="仿宋_GB2312" w:eastAsia="仿宋_GB2312" w:cs="仿宋_GB2312"/>
          <w:sz w:val="30"/>
          <w:szCs w:val="30"/>
          <w:lang w:val="en-GB" w:eastAsia="zh-CN"/>
        </w:rPr>
      </w:pPr>
      <w:r>
        <w:rPr>
          <w:rFonts w:hint="eastAsia" w:ascii="仿宋_GB2312" w:hAnsi="仿宋_GB2312" w:eastAsia="仿宋_GB2312" w:cs="仿宋_GB2312"/>
          <w:sz w:val="30"/>
          <w:szCs w:val="30"/>
          <w:lang w:val="en-GB" w:eastAsia="zh-CN"/>
        </w:rPr>
        <w:t>2021年10月19日，</w:t>
      </w:r>
      <w:r>
        <w:rPr>
          <w:rFonts w:hint="eastAsia" w:ascii="仿宋_GB2312" w:hAnsi="仿宋_GB2312" w:eastAsia="仿宋_GB2312" w:cs="仿宋_GB2312"/>
          <w:sz w:val="30"/>
          <w:szCs w:val="30"/>
          <w:lang w:val="en-US" w:eastAsia="zh-CN"/>
        </w:rPr>
        <w:t>长沙市人力资源和社会保障局收到</w:t>
      </w:r>
      <w:r>
        <w:rPr>
          <w:rFonts w:hint="eastAsia" w:ascii="仿宋_GB2312" w:hAnsi="仿宋_GB2312" w:eastAsia="仿宋_GB2312" w:cs="仿宋_GB2312"/>
          <w:sz w:val="30"/>
          <w:szCs w:val="30"/>
          <w:lang w:val="en-GB" w:eastAsia="zh-CN"/>
        </w:rPr>
        <w:t>苏倩投诉湖南孚利购科技有限公司拖欠其工资28706.64元。</w:t>
      </w:r>
    </w:p>
    <w:p>
      <w:pPr>
        <w:adjustRightInd w:val="0"/>
        <w:snapToGrid w:val="0"/>
        <w:spacing w:line="580" w:lineRule="exact"/>
        <w:ind w:firstLine="600" w:firstLineChars="200"/>
        <w:rPr>
          <w:rFonts w:hint="eastAsia" w:ascii="仿宋_GB2312" w:hAnsi="仿宋_GB2312" w:eastAsia="仿宋_GB2312" w:cs="仿宋_GB2312"/>
          <w:sz w:val="30"/>
          <w:szCs w:val="30"/>
          <w:lang w:val="en-GB" w:eastAsia="zh-CN"/>
        </w:rPr>
      </w:pPr>
      <w:r>
        <w:rPr>
          <w:rFonts w:hint="eastAsia" w:ascii="仿宋_GB2312" w:hAnsi="仿宋_GB2312" w:eastAsia="仿宋_GB2312" w:cs="仿宋_GB2312"/>
          <w:sz w:val="30"/>
          <w:szCs w:val="30"/>
          <w:lang w:val="en-GB" w:eastAsia="zh-CN"/>
        </w:rPr>
        <w:t>11月5日，</w:t>
      </w:r>
      <w:r>
        <w:rPr>
          <w:rFonts w:hint="eastAsia" w:ascii="仿宋_GB2312" w:hAnsi="仿宋_GB2312" w:eastAsia="仿宋_GB2312" w:cs="仿宋_GB2312"/>
          <w:sz w:val="30"/>
          <w:szCs w:val="30"/>
          <w:lang w:val="en-US" w:eastAsia="zh-CN"/>
        </w:rPr>
        <w:t>长沙市人力资源和社会保障局收到</w:t>
      </w:r>
      <w:r>
        <w:rPr>
          <w:rFonts w:hint="eastAsia" w:ascii="仿宋_GB2312" w:hAnsi="仿宋_GB2312" w:eastAsia="仿宋_GB2312" w:cs="仿宋_GB2312"/>
          <w:sz w:val="30"/>
          <w:szCs w:val="30"/>
          <w:lang w:val="en-GB" w:eastAsia="zh-CN"/>
        </w:rPr>
        <w:t>王海燕投诉该公司拖欠其工资5256.45元，并入该案一同处理。</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经查，该公司拖欠苏倩、王海燕二人工资属实。</w:t>
      </w:r>
      <w:r>
        <w:rPr>
          <w:rFonts w:hint="eastAsia" w:ascii="仿宋_GB2312" w:hAnsi="仿宋_GB2312" w:eastAsia="仿宋_GB2312" w:cs="仿宋_GB2312"/>
          <w:sz w:val="30"/>
          <w:szCs w:val="30"/>
          <w:lang w:val="en-GB" w:eastAsia="zh-CN"/>
        </w:rPr>
        <w:t>2月17日，</w:t>
      </w:r>
      <w:r>
        <w:rPr>
          <w:rFonts w:hint="eastAsia" w:ascii="仿宋_GB2312" w:hAnsi="仿宋_GB2312" w:eastAsia="仿宋_GB2312" w:cs="仿宋_GB2312"/>
          <w:sz w:val="30"/>
          <w:szCs w:val="30"/>
          <w:lang w:val="en-US" w:eastAsia="zh-CN"/>
        </w:rPr>
        <w:t>长沙市人力资源和社会保障局</w:t>
      </w:r>
      <w:r>
        <w:rPr>
          <w:rFonts w:hint="eastAsia" w:ascii="仿宋_GB2312" w:hAnsi="仿宋_GB2312" w:eastAsia="仿宋_GB2312" w:cs="仿宋_GB2312"/>
          <w:sz w:val="30"/>
          <w:szCs w:val="30"/>
          <w:lang w:val="en-GB" w:eastAsia="zh-CN"/>
        </w:rPr>
        <w:t>对该公司下达《限期改正指令书》，责令该公司十日内支付苏倩工资28706.64元，支付王海燕工资5256.45元。</w:t>
      </w:r>
      <w:r>
        <w:rPr>
          <w:rFonts w:hint="eastAsia" w:ascii="仿宋_GB2312" w:hAnsi="仿宋_GB2312" w:eastAsia="仿宋_GB2312" w:cs="仿宋_GB2312"/>
          <w:sz w:val="30"/>
          <w:szCs w:val="30"/>
          <w:lang w:val="en-US" w:eastAsia="zh-CN"/>
        </w:rPr>
        <w:t>3月10日，长沙市人力资源和社会保障局对该公司下达《劳动保障监察行政处理事先告知书》。4月2日，长沙市人力资源和社会保障局对该公司邮寄送达《劳动保障监察行政处理决定书》，</w:t>
      </w:r>
      <w:r>
        <w:rPr>
          <w:rFonts w:hint="eastAsia" w:ascii="仿宋_GB2312" w:hAnsi="仿宋_GB2312" w:eastAsia="仿宋_GB2312" w:cs="仿宋_GB2312"/>
          <w:sz w:val="30"/>
          <w:szCs w:val="30"/>
          <w:lang w:val="en-GB" w:eastAsia="zh-CN"/>
        </w:rPr>
        <w:t>责令该公司三日内支付苏倩工资28706.64元，支付王海燕工资5256.45元，但该公司并未按要求履行该行政处理决</w:t>
      </w:r>
      <w:r>
        <w:rPr>
          <w:rFonts w:hint="eastAsia" w:ascii="仿宋_GB2312" w:hAnsi="仿宋_GB2312" w:eastAsia="仿宋_GB2312" w:cs="仿宋_GB2312"/>
          <w:kern w:val="0"/>
          <w:sz w:val="32"/>
          <w:szCs w:val="32"/>
          <w:lang w:val="en-GB" w:eastAsia="zh-CN"/>
        </w:rPr>
        <w:t>定</w:t>
      </w:r>
      <w:r>
        <w:rPr>
          <w:rFonts w:hint="eastAsia" w:ascii="仿宋_GB2312" w:hAnsi="仿宋_GB2312" w:eastAsia="仿宋_GB2312" w:cs="仿宋_GB2312"/>
          <w:kern w:val="0"/>
          <w:sz w:val="32"/>
          <w:szCs w:val="32"/>
          <w:lang w:val="en-GB"/>
        </w:rPr>
        <w:t>。</w:t>
      </w:r>
      <w:r>
        <w:rPr>
          <w:rFonts w:hint="eastAsia" w:ascii="仿宋_GB2312" w:hAnsi="仿宋_GB2312" w:eastAsia="仿宋_GB2312" w:cs="仿宋_GB2312"/>
          <w:sz w:val="30"/>
          <w:szCs w:val="30"/>
          <w:lang w:val="en-US" w:eastAsia="zh-CN"/>
        </w:rPr>
        <w:t>4月13日，长沙市人力资源和社会保障局对该公司邮寄送达了《劳动保障监察行政处罚告知书》,该公司并未在3日内到本机关进行陈述和申辩。</w:t>
      </w:r>
    </w:p>
    <w:p>
      <w:pPr>
        <w:adjustRightInd w:val="0"/>
        <w:snapToGrid w:val="0"/>
        <w:spacing w:line="580" w:lineRule="exact"/>
        <w:ind w:firstLine="600" w:firstLineChars="200"/>
        <w:rPr>
          <w:rFonts w:hint="eastAsia" w:ascii="仿宋_GB2312" w:hAnsi="仿宋_GB2312" w:eastAsia="仿宋_GB2312" w:cs="仿宋_GB2312"/>
          <w:sz w:val="30"/>
          <w:szCs w:val="30"/>
          <w:lang w:val="en-GB" w:eastAsia="zh-CN"/>
        </w:rPr>
      </w:pPr>
      <w:r>
        <w:rPr>
          <w:rFonts w:hint="eastAsia" w:ascii="仿宋_GB2312" w:hAnsi="仿宋_GB2312" w:eastAsia="仿宋_GB2312" w:cs="仿宋_GB2312"/>
          <w:sz w:val="30"/>
          <w:szCs w:val="30"/>
          <w:lang w:val="zh-CN" w:eastAsia="zh-CN"/>
        </w:rPr>
        <w:t>2022年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zh-CN" w:eastAsia="zh-CN"/>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zh-CN" w:eastAsia="zh-CN"/>
        </w:rPr>
        <w:t>日，</w:t>
      </w:r>
      <w:r>
        <w:rPr>
          <w:rFonts w:hint="eastAsia" w:ascii="仿宋_GB2312" w:hAnsi="仿宋_GB2312" w:eastAsia="仿宋_GB2312" w:cs="仿宋_GB2312"/>
          <w:sz w:val="30"/>
          <w:szCs w:val="30"/>
          <w:lang w:val="en-US" w:eastAsia="zh-CN"/>
        </w:rPr>
        <w:t>长沙市人力资源和社会保障局</w:t>
      </w:r>
      <w:r>
        <w:rPr>
          <w:rFonts w:hint="eastAsia" w:ascii="仿宋_GB2312" w:hAnsi="仿宋_GB2312" w:eastAsia="仿宋_GB2312" w:cs="仿宋_GB2312"/>
          <w:sz w:val="30"/>
          <w:szCs w:val="30"/>
          <w:lang w:val="zh-CN" w:eastAsia="zh-CN"/>
        </w:rPr>
        <w:t>对该公司送达《劳动保障监察行政处罚决定书》，</w:t>
      </w:r>
      <w:r>
        <w:rPr>
          <w:rFonts w:hint="eastAsia" w:ascii="仿宋_GB2312" w:hAnsi="仿宋_GB2312" w:eastAsia="仿宋_GB2312" w:cs="仿宋_GB2312"/>
          <w:sz w:val="30"/>
          <w:szCs w:val="30"/>
          <w:lang w:val="en-GB" w:eastAsia="zh-CN"/>
        </w:rPr>
        <w:t>对该公司拒不履行处理决定的行为罚款人民币壹万伍仟元整（15000元）。</w:t>
      </w: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bCs/>
          <w:sz w:val="32"/>
          <w:szCs w:val="32"/>
          <w:lang w:val="en-US" w:eastAsia="zh-CN"/>
        </w:rPr>
        <w:t>十六、</w:t>
      </w:r>
      <w:r>
        <w:rPr>
          <w:rFonts w:hint="eastAsia" w:ascii="黑体" w:hAnsi="黑体" w:eastAsia="黑体" w:cs="黑体"/>
          <w:bCs/>
          <w:sz w:val="32"/>
          <w:szCs w:val="32"/>
        </w:rPr>
        <w:t>醴陵市伟达建筑劳务有限公司</w:t>
      </w:r>
      <w:r>
        <w:rPr>
          <w:rFonts w:hint="eastAsia" w:ascii="黑体" w:hAnsi="黑体" w:eastAsia="黑体" w:cs="黑体"/>
          <w:sz w:val="32"/>
          <w:szCs w:val="32"/>
        </w:rPr>
        <w:t>拖欠工资案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单位名称：醴陵市伟达建筑劳务有限公司，单位地址：株洲市醴陵市阳三石街道泉湖村工农组，法定代表人：黄仁。</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2021年12月20日，阳武生等7人到长沙市人力资源和社会保障局投诉，称醴陵市伟达建筑劳务有限公司在芙蓉区金茂建发·观悦项目拖欠其工资185000元。经查，该公司拖欠阳武生等7人工资185000元属实。2022年2月22日，长沙市人力资源和社会保障局向该公司下达《劳动保障监察限期改正指令书》，该公司同日提供支付凭证，陈述已支付阳武生等7人工资70500元，还有114500元未支付。3月21日，长沙市人力资源和社会保障局对该公司下达《劳动保障监察行政处理事先告知书》，该公司在规定时间内未进行陈述、申辩，也未整改。4月14日，长沙市人力资源和社会保障局向该公司下达《劳动保障监察行政处理决定书》。该公司在规定时间内未履行行政处理决定。4月20日，长沙市人力资源和社会保障局向该公司下达《劳动保障监察行政处罚事先告知书》。该公司在规定期限内未进行陈述、申辩。                                  </w:t>
      </w:r>
    </w:p>
    <w:p>
      <w:pPr>
        <w:adjustRightInd w:val="0"/>
        <w:snapToGrid w:val="0"/>
        <w:spacing w:line="580" w:lineRule="exact"/>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2022年4月25日，长沙市人力资源和社会保障局对该公司下达了《劳动保障监察行政处罚决定书》，对该公司罚款人民</w:t>
      </w:r>
      <w:r>
        <w:rPr>
          <w:rFonts w:hint="eastAsia" w:ascii="仿宋_GB2312" w:hAnsi="仿宋_GB2312" w:eastAsia="仿宋_GB2312" w:cs="仿宋_GB2312"/>
          <w:sz w:val="32"/>
          <w:szCs w:val="32"/>
        </w:rPr>
        <w:t>币壹</w:t>
      </w:r>
      <w:r>
        <w:rPr>
          <w:rFonts w:hint="eastAsia" w:ascii="仿宋_GB2312" w:hAnsi="仿宋_GB2312" w:eastAsia="仿宋_GB2312" w:cs="仿宋_GB2312"/>
          <w:sz w:val="30"/>
          <w:szCs w:val="30"/>
          <w:lang w:val="en-US" w:eastAsia="zh-CN"/>
        </w:rPr>
        <w:t>万伍仟元整（15000元）。</w:t>
      </w:r>
    </w:p>
    <w:p>
      <w:pPr>
        <w:spacing w:line="560" w:lineRule="exact"/>
        <w:ind w:firstLine="640" w:firstLineChars="200"/>
        <w:jc w:val="both"/>
        <w:rPr>
          <w:rFonts w:hint="eastAsia" w:ascii="黑体" w:hAnsi="黑体" w:eastAsia="黑体" w:cs="黑体"/>
          <w:sz w:val="44"/>
          <w:szCs w:val="44"/>
        </w:rPr>
      </w:pPr>
      <w:r>
        <w:rPr>
          <w:rFonts w:hint="eastAsia" w:ascii="黑体" w:hAnsi="黑体" w:eastAsia="黑体" w:cs="黑体"/>
          <w:sz w:val="32"/>
          <w:szCs w:val="32"/>
          <w:lang w:val="en-US" w:eastAsia="zh-CN"/>
        </w:rPr>
        <w:t>十七、</w:t>
      </w:r>
      <w:r>
        <w:rPr>
          <w:rFonts w:hint="eastAsia" w:ascii="黑体" w:hAnsi="黑体" w:eastAsia="黑体" w:cs="黑体"/>
          <w:sz w:val="32"/>
          <w:szCs w:val="32"/>
        </w:rPr>
        <w:t>深圳恬米臻选网络科技有限公司拖欠工资案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单位名称：深圳恬米臻选网络科技有限公司，注册地：深圳市福田区莲花街道狮岭社区景田路77号擎天华庭华庭阁35C，法定代表人：刘秀花。</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2022年2月7日，长沙市人力资源和社会保障局接到张新立投诉，称深圳恬米臻选网络科技有限公司拖欠其工资12000元。</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经查，该公司拖欠张新立工资1800元、王杰工资2150元、李晓燕工资2000元。4月19日，长沙市人力资源和社会保障局对该公司下达了《劳动保障监察限期改正指令书》，</w:t>
      </w:r>
      <w:r>
        <w:rPr>
          <w:rFonts w:hint="eastAsia" w:ascii="仿宋_GB2312" w:hAnsi="仿宋_GB2312" w:eastAsia="仿宋_GB2312" w:cs="仿宋_GB2312"/>
          <w:sz w:val="30"/>
          <w:szCs w:val="30"/>
          <w:lang w:val="zh-CN" w:eastAsia="zh-CN"/>
        </w:rPr>
        <w:t>该公司未按要求整改</w:t>
      </w:r>
      <w:r>
        <w:rPr>
          <w:rFonts w:hint="eastAsia" w:ascii="仿宋_GB2312" w:hAnsi="仿宋_GB2312" w:eastAsia="仿宋_GB2312" w:cs="仿宋_GB2312"/>
          <w:sz w:val="30"/>
          <w:szCs w:val="30"/>
          <w:lang w:val="en-US" w:eastAsia="zh-CN"/>
        </w:rPr>
        <w:t>。5月11日长沙市人力资源和社会保障局对该公司下达了《劳动保障监察行政处理事先告知书》，该公司未进行陈述、申辩。5月17日，长沙市人力资源和社会保障局对该公司下达了《劳动保障监察行政处理决定书》，责令该公司依法支付王杰、李晓燕工资4150元并加付赔偿金2075元。5月24日，长沙市人力资源和社会保障局对该公司下达了《劳动保障监察行政处罚事先告知书》，该公司未履行行政处理决定，也未进行陈述申辩。</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2022年6月1日，长沙市人力资源和社会保障局对该公司下达了《劳动保障监察行政处罚决定书》，对该公司罚款人民币壹万伍仟元整（15000元）。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10" w:rightChars="-100"/>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十八、</w:t>
      </w:r>
      <w:r>
        <w:rPr>
          <w:rFonts w:hint="eastAsia" w:ascii="黑体" w:hAnsi="黑体" w:eastAsia="黑体" w:cs="黑体"/>
          <w:sz w:val="32"/>
          <w:szCs w:val="32"/>
          <w:lang w:val="zh-CN" w:eastAsia="zh-CN"/>
        </w:rPr>
        <w:t>长沙市高新技术产业开发区谭亮波饮品店</w:t>
      </w:r>
      <w:r>
        <w:rPr>
          <w:rFonts w:hint="eastAsia" w:ascii="黑体" w:hAnsi="黑体" w:eastAsia="黑体" w:cs="黑体"/>
          <w:sz w:val="32"/>
          <w:szCs w:val="32"/>
          <w:lang w:eastAsia="zh-CN"/>
        </w:rPr>
        <w:t>招用童工</w:t>
      </w:r>
      <w:r>
        <w:rPr>
          <w:rFonts w:hint="eastAsia" w:ascii="黑体" w:hAnsi="黑体" w:eastAsia="黑体" w:cs="黑体"/>
          <w:sz w:val="32"/>
          <w:szCs w:val="32"/>
        </w:rPr>
        <w:t>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单位名称：长沙市高新技术产业开发区谭亮波饮品店，注册地：长沙高新开发区谷园路38号加州阳光西组团8栋106号，经营者：谭亮波。</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3月3日，刘先生通过12345市民服务热线举报，岳麓区麓谷街道加州阳光西团组北门书亦烧仙草信息港店使用童工。2022年3月4日，长沙市人力资源和社会保障局对长沙市高新技术产业开发区谭亮波饮品店立案受理。</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立案后多次电话联系举报人及该名童工，二人均未至本机关配合调查。2022年3月17日，长沙市高新技术产业开发区谭亮波饮品店经营者谭亮波来长沙市人社局接受调查询问，公司于2022年1月12日至2022年1月27日，2022年2月8日至2022年2月25日聘用过该童工，因其严重违反单位规章制度于2022年2月26日被开除。</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公司招用一名年龄未满十六周岁的未成年人工作两个月的行为违反了《禁止使用童工规定》（中华人民共和国国务院令第364号）第二条的规定根据《禁止使用童工规定》第六条的规定，长沙市人社局对该公司下达了《劳动保障监察行政处罚决定书》，对该公司罚款人民币壹万元整（10000元）。</w:t>
      </w: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十九、</w:t>
      </w:r>
      <w:r>
        <w:rPr>
          <w:rFonts w:hint="eastAsia" w:ascii="黑体" w:hAnsi="黑体" w:eastAsia="黑体" w:cs="黑体"/>
          <w:sz w:val="32"/>
          <w:szCs w:val="32"/>
        </w:rPr>
        <w:t>长沙市建筑工程有限责任公司拖欠工资案</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单位名称：长沙市建筑工程有限责任公司，注册地：长沙市雨花区芙蓉中路二段151号，法定代表人：孙秀莲。</w:t>
      </w: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2021年11月19日，</w:t>
      </w:r>
      <w:r>
        <w:rPr>
          <w:rFonts w:hint="eastAsia" w:ascii="仿宋_GB2312" w:hAnsi="仿宋_GB2312" w:eastAsia="仿宋_GB2312" w:cs="仿宋_GB2312"/>
          <w:sz w:val="30"/>
          <w:szCs w:val="30"/>
          <w:lang w:val="zh-CN" w:eastAsia="zh-CN"/>
        </w:rPr>
        <w:t>长沙市人力资源和社会保障局</w:t>
      </w:r>
      <w:r>
        <w:rPr>
          <w:rFonts w:hint="eastAsia" w:ascii="仿宋_GB2312" w:hAnsi="仿宋_GB2312" w:eastAsia="仿宋_GB2312" w:cs="仿宋_GB2312"/>
          <w:sz w:val="30"/>
          <w:szCs w:val="30"/>
          <w:lang w:val="en-US" w:eastAsia="zh-CN"/>
        </w:rPr>
        <w:t>接到李红卫4人投诉，称长沙市建筑工程有限责任公司拖欠其工资。</w:t>
      </w: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经查，该公司拖欠投诉人工资106583元。2022年2月22日通过公告（报纸刊登时间为2022年2月25日），</w:t>
      </w:r>
      <w:r>
        <w:rPr>
          <w:rFonts w:hint="eastAsia" w:ascii="仿宋_GB2312" w:hAnsi="仿宋_GB2312" w:eastAsia="仿宋_GB2312" w:cs="仿宋_GB2312"/>
          <w:sz w:val="30"/>
          <w:szCs w:val="30"/>
          <w:lang w:val="zh-CN" w:eastAsia="zh-CN"/>
        </w:rPr>
        <w:t>长沙市人力资源和社会保障局</w:t>
      </w:r>
      <w:r>
        <w:rPr>
          <w:rFonts w:hint="eastAsia" w:ascii="仿宋_GB2312" w:hAnsi="仿宋_GB2312" w:eastAsia="仿宋_GB2312" w:cs="仿宋_GB2312"/>
          <w:sz w:val="30"/>
          <w:szCs w:val="30"/>
          <w:lang w:val="en-US" w:eastAsia="zh-CN"/>
        </w:rPr>
        <w:t>对该公司下达了《劳动保障监察限期改正指令书》，</w:t>
      </w:r>
      <w:r>
        <w:rPr>
          <w:rFonts w:hint="eastAsia" w:ascii="仿宋_GB2312" w:hAnsi="仿宋_GB2312" w:eastAsia="仿宋_GB2312" w:cs="仿宋_GB2312"/>
          <w:sz w:val="30"/>
          <w:szCs w:val="30"/>
          <w:lang w:val="zh-CN" w:eastAsia="zh-CN"/>
        </w:rPr>
        <w:t>该公司未按要求整改</w:t>
      </w:r>
      <w:r>
        <w:rPr>
          <w:rFonts w:hint="eastAsia" w:ascii="仿宋_GB2312" w:hAnsi="仿宋_GB2312" w:eastAsia="仿宋_GB2312" w:cs="仿宋_GB2312"/>
          <w:sz w:val="30"/>
          <w:szCs w:val="30"/>
          <w:lang w:val="en-US" w:eastAsia="zh-CN"/>
        </w:rPr>
        <w:t>。2022年3月30日，</w:t>
      </w:r>
      <w:r>
        <w:rPr>
          <w:rFonts w:hint="eastAsia" w:ascii="仿宋_GB2312" w:hAnsi="仿宋_GB2312" w:eastAsia="仿宋_GB2312" w:cs="仿宋_GB2312"/>
          <w:sz w:val="30"/>
          <w:szCs w:val="30"/>
          <w:lang w:val="zh-CN" w:eastAsia="zh-CN"/>
        </w:rPr>
        <w:t>长沙市人力资源和社会保障局对该公司下达了《劳动保障监察行政处理事先告知书》，该公司未进行陈述、申辩，也未按要求整改。2022年4月8日，长沙市人力资源和社会保障局对该公司下达了《劳动保障监察行政处理决定书》，责令该公司依法支付李红卫4人的工资106583元并加付赔偿金共计159874.5元。2022年4月12日，长沙市人力资源和社会保障局对该公司下达了《劳动保障监察行政处罚事先告知书》，该公司未进行陈述、申辩，也未按要求整改。</w:t>
      </w: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zh-CN" w:eastAsia="zh-CN"/>
        </w:rPr>
        <w:t>2022年4月18日，长沙市人力资源和社会保障局对该公司下达了《劳动保障监察行政处罚决定书》，对该公司罚款人民币壹万伍仟元整（15000元）。</w:t>
      </w: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p>
    <w:p>
      <w:pPr>
        <w:adjustRightInd w:val="0"/>
        <w:snapToGrid w:val="0"/>
        <w:spacing w:line="580" w:lineRule="exact"/>
        <w:ind w:firstLine="600" w:firstLineChars="200"/>
        <w:rPr>
          <w:rFonts w:hint="eastAsia" w:ascii="仿宋_GB2312" w:hAnsi="仿宋_GB2312" w:eastAsia="仿宋_GB2312" w:cs="仿宋_GB2312"/>
          <w:sz w:val="30"/>
          <w:szCs w:val="30"/>
          <w:lang w:val="zh-CN" w:eastAsia="zh-CN"/>
        </w:rPr>
      </w:pPr>
    </w:p>
    <w:p>
      <w:pPr>
        <w:adjustRightInd w:val="0"/>
        <w:snapToGrid w:val="0"/>
        <w:spacing w:line="580" w:lineRule="exact"/>
        <w:ind w:firstLine="600" w:firstLineChars="200"/>
        <w:rPr>
          <w:rFonts w:hint="eastAsia" w:ascii="仿宋_GB2312" w:hAnsi="仿宋_GB2312" w:eastAsia="仿宋_GB2312" w:cs="仿宋_GB2312"/>
          <w:sz w:val="30"/>
          <w:szCs w:val="30"/>
          <w:lang w:val="en-US" w:eastAsia="zh-CN"/>
        </w:rPr>
      </w:pPr>
    </w:p>
    <w:sectPr>
      <w:footerReference r:id="rId6" w:type="first"/>
      <w:headerReference r:id="rId3" w:type="default"/>
      <w:footerReference r:id="rId4" w:type="default"/>
      <w:footerReference r:id="rId5" w:type="even"/>
      <w:pgSz w:w="11906" w:h="16838"/>
      <w:pgMar w:top="1440" w:right="1689" w:bottom="1440" w:left="1746"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6"/>
                              <w:rFonts w:ascii="仿宋_GB2312" w:eastAsia="仿宋_GB2312"/>
                              <w:sz w:val="24"/>
                              <w:szCs w:val="24"/>
                            </w:rPr>
                          </w:pPr>
                          <w:r>
                            <w:rPr>
                              <w:rStyle w:val="6"/>
                              <w:rFonts w:ascii="仿宋_GB2312" w:eastAsia="仿宋_GB2312"/>
                              <w:sz w:val="24"/>
                              <w:szCs w:val="24"/>
                            </w:rPr>
                            <w:t xml:space="preserve">— </w:t>
                          </w:r>
                          <w:r>
                            <w:rPr>
                              <w:rStyle w:val="6"/>
                              <w:rFonts w:ascii="仿宋_GB2312" w:eastAsia="仿宋_GB2312"/>
                              <w:sz w:val="24"/>
                              <w:szCs w:val="24"/>
                            </w:rPr>
                            <w:fldChar w:fldCharType="begin"/>
                          </w:r>
                          <w:r>
                            <w:rPr>
                              <w:rStyle w:val="6"/>
                              <w:rFonts w:ascii="仿宋_GB2312" w:eastAsia="仿宋_GB2312"/>
                              <w:sz w:val="24"/>
                              <w:szCs w:val="24"/>
                            </w:rPr>
                            <w:instrText xml:space="preserve"> PAGE  \* MERGEFORMAT </w:instrText>
                          </w:r>
                          <w:r>
                            <w:rPr>
                              <w:rStyle w:val="6"/>
                              <w:rFonts w:ascii="仿宋_GB2312" w:eastAsia="仿宋_GB2312"/>
                              <w:sz w:val="24"/>
                              <w:szCs w:val="24"/>
                            </w:rPr>
                            <w:fldChar w:fldCharType="separate"/>
                          </w:r>
                          <w:r>
                            <w:rPr>
                              <w:rStyle w:val="6"/>
                              <w:rFonts w:ascii="仿宋_GB2312" w:eastAsia="仿宋_GB2312"/>
                              <w:sz w:val="24"/>
                              <w:szCs w:val="24"/>
                            </w:rPr>
                            <w:t>- 2 -</w:t>
                          </w:r>
                          <w:r>
                            <w:rPr>
                              <w:rStyle w:val="6"/>
                              <w:rFonts w:ascii="仿宋_GB2312" w:eastAsia="仿宋_GB2312"/>
                              <w:sz w:val="24"/>
                              <w:szCs w:val="24"/>
                            </w:rPr>
                            <w:fldChar w:fldCharType="end"/>
                          </w:r>
                          <w:r>
                            <w:rPr>
                              <w:rStyle w:val="6"/>
                              <w:rFonts w:ascii="仿宋_GB2312" w:eastAsia="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Style w:val="6"/>
                        <w:rFonts w:ascii="仿宋_GB2312" w:eastAsia="仿宋_GB2312"/>
                        <w:sz w:val="24"/>
                        <w:szCs w:val="24"/>
                      </w:rPr>
                    </w:pPr>
                    <w:r>
                      <w:rPr>
                        <w:rStyle w:val="6"/>
                        <w:rFonts w:ascii="仿宋_GB2312" w:eastAsia="仿宋_GB2312"/>
                        <w:sz w:val="24"/>
                        <w:szCs w:val="24"/>
                      </w:rPr>
                      <w:t xml:space="preserve">— </w:t>
                    </w:r>
                    <w:r>
                      <w:rPr>
                        <w:rStyle w:val="6"/>
                        <w:rFonts w:ascii="仿宋_GB2312" w:eastAsia="仿宋_GB2312"/>
                        <w:sz w:val="24"/>
                        <w:szCs w:val="24"/>
                      </w:rPr>
                      <w:fldChar w:fldCharType="begin"/>
                    </w:r>
                    <w:r>
                      <w:rPr>
                        <w:rStyle w:val="6"/>
                        <w:rFonts w:ascii="仿宋_GB2312" w:eastAsia="仿宋_GB2312"/>
                        <w:sz w:val="24"/>
                        <w:szCs w:val="24"/>
                      </w:rPr>
                      <w:instrText xml:space="preserve"> PAGE  \* MERGEFORMAT </w:instrText>
                    </w:r>
                    <w:r>
                      <w:rPr>
                        <w:rStyle w:val="6"/>
                        <w:rFonts w:ascii="仿宋_GB2312" w:eastAsia="仿宋_GB2312"/>
                        <w:sz w:val="24"/>
                        <w:szCs w:val="24"/>
                      </w:rPr>
                      <w:fldChar w:fldCharType="separate"/>
                    </w:r>
                    <w:r>
                      <w:rPr>
                        <w:rStyle w:val="6"/>
                        <w:rFonts w:ascii="仿宋_GB2312" w:eastAsia="仿宋_GB2312"/>
                        <w:sz w:val="24"/>
                        <w:szCs w:val="24"/>
                      </w:rPr>
                      <w:t>- 2 -</w:t>
                    </w:r>
                    <w:r>
                      <w:rPr>
                        <w:rStyle w:val="6"/>
                        <w:rFonts w:ascii="仿宋_GB2312" w:eastAsia="仿宋_GB2312"/>
                        <w:sz w:val="24"/>
                        <w:szCs w:val="24"/>
                      </w:rPr>
                      <w:fldChar w:fldCharType="end"/>
                    </w:r>
                    <w:r>
                      <w:rPr>
                        <w:rStyle w:val="6"/>
                        <w:rFonts w:ascii="仿宋_GB2312" w:eastAsia="仿宋_GB2312"/>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NWVhMjlkMGY2NmFjYjU2YjZlNDJjZjQ3ZWUzM2YifQ=="/>
  </w:docVars>
  <w:rsids>
    <w:rsidRoot w:val="00756073"/>
    <w:rsid w:val="00022C04"/>
    <w:rsid w:val="00097648"/>
    <w:rsid w:val="00152FBE"/>
    <w:rsid w:val="0018114F"/>
    <w:rsid w:val="00244D96"/>
    <w:rsid w:val="00450D59"/>
    <w:rsid w:val="004B0F7F"/>
    <w:rsid w:val="0063234E"/>
    <w:rsid w:val="00756073"/>
    <w:rsid w:val="007A29BA"/>
    <w:rsid w:val="007B3B5D"/>
    <w:rsid w:val="00843AB9"/>
    <w:rsid w:val="009C0354"/>
    <w:rsid w:val="00BF41A9"/>
    <w:rsid w:val="00C21D5C"/>
    <w:rsid w:val="00C948E3"/>
    <w:rsid w:val="00D61DA4"/>
    <w:rsid w:val="00DD43CC"/>
    <w:rsid w:val="00F05A56"/>
    <w:rsid w:val="00FC0038"/>
    <w:rsid w:val="04DF5F2E"/>
    <w:rsid w:val="094E567C"/>
    <w:rsid w:val="0C42017F"/>
    <w:rsid w:val="0DB37FB7"/>
    <w:rsid w:val="113A2365"/>
    <w:rsid w:val="13DB3D64"/>
    <w:rsid w:val="14240664"/>
    <w:rsid w:val="14AD4190"/>
    <w:rsid w:val="17224E46"/>
    <w:rsid w:val="186B5861"/>
    <w:rsid w:val="1EC74B41"/>
    <w:rsid w:val="221B71BB"/>
    <w:rsid w:val="23E63434"/>
    <w:rsid w:val="280B1566"/>
    <w:rsid w:val="2ED63486"/>
    <w:rsid w:val="2FAA7FCD"/>
    <w:rsid w:val="326C4496"/>
    <w:rsid w:val="36CC15BF"/>
    <w:rsid w:val="39CA30FD"/>
    <w:rsid w:val="3ADD3C3A"/>
    <w:rsid w:val="3C0E5622"/>
    <w:rsid w:val="483F40CB"/>
    <w:rsid w:val="51EE0A35"/>
    <w:rsid w:val="54043077"/>
    <w:rsid w:val="59F33214"/>
    <w:rsid w:val="5FB13E2A"/>
    <w:rsid w:val="61946625"/>
    <w:rsid w:val="676C4810"/>
    <w:rsid w:val="690828AA"/>
    <w:rsid w:val="6B0B408D"/>
    <w:rsid w:val="71421FD1"/>
    <w:rsid w:val="71852335"/>
    <w:rsid w:val="735B4C04"/>
    <w:rsid w:val="74BB58F5"/>
    <w:rsid w:val="756B19C7"/>
    <w:rsid w:val="765A28DC"/>
    <w:rsid w:val="77D74432"/>
    <w:rsid w:val="7E212B6D"/>
    <w:rsid w:val="7F4C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7526</Words>
  <Characters>8338</Characters>
  <Lines>1</Lines>
  <Paragraphs>1</Paragraphs>
  <TotalTime>6</TotalTime>
  <ScaleCrop>false</ScaleCrop>
  <LinksUpToDate>false</LinksUpToDate>
  <CharactersWithSpaces>8412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2020-11-23T03:28:00Z</dcterms:created>
  <dc:creator>Administrator</dc:creator>
  <cp:lastModifiedBy>亚亚</cp:lastModifiedBy>
  <cp:lastPrinted>2022-09-28T04:31:26Z</cp:lastPrinted>
  <dcterms:modified xsi:type="dcterms:W3CDTF">2022-09-28T04:32:59Z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1C45144E0AEC4491AF57FC9CC1000CA3</vt:lpwstr>
  </property>
</Properties>
</file>