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2A2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Lines="50" w:line="540" w:lineRule="exact"/>
        <w:jc w:val="both"/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  <w:pPrChange w:id="0" w:author="Nicole · Tofu" w:date="2026-07-27T17:02:00Z">
          <w:pPr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spacing w:afterLines="50" w:line="579" w:lineRule="exact"/>
            <w:jc w:val="both"/>
            <w:textAlignment w:val="center"/>
          </w:pPr>
        </w:pPrChange>
      </w:pPr>
    </w:p>
    <w:p w14:paraId="1AB6D2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Lines="-2147483648" w:line="240" w:lineRule="auto"/>
        <w:jc w:val="left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D3350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59" w:lineRule="exact"/>
        <w:jc w:val="center"/>
        <w:textAlignment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全国杰出专业技术人才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和</w:t>
      </w:r>
    </w:p>
    <w:p w14:paraId="4A6F67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59" w:lineRule="exact"/>
        <w:jc w:val="center"/>
        <w:textAlignment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中华技能大奖拟推荐名单</w:t>
      </w:r>
    </w:p>
    <w:p w14:paraId="7FE020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59" w:lineRule="exact"/>
        <w:jc w:val="center"/>
        <w:textAlignment w:val="center"/>
        <w:rPr>
          <w:rStyle w:val="9"/>
          <w:rFonts w:ascii="Times New Roman" w:hAnsi="Times New Roman" w:cs="Times New Roman"/>
          <w:lang w:val="en-US" w:eastAsia="zh-CN"/>
        </w:rPr>
      </w:pPr>
    </w:p>
    <w:p w14:paraId="179CA5A6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Times New Roman" w:hAnsi="Times New Roman" w:eastAsia="黑体"/>
          <w:kern w:val="0"/>
          <w:sz w:val="30"/>
          <w:szCs w:val="30"/>
          <w:lang w:val="zh-CN"/>
        </w:rPr>
      </w:pPr>
      <w:r>
        <w:rPr>
          <w:rFonts w:hint="eastAsia" w:ascii="Times New Roman" w:hAnsi="Times New Roman" w:eastAsia="黑体"/>
          <w:kern w:val="0"/>
          <w:sz w:val="30"/>
          <w:szCs w:val="30"/>
          <w:lang w:val="en-US" w:eastAsia="zh-CN"/>
        </w:rPr>
        <w:t>一、</w:t>
      </w:r>
      <w:r>
        <w:rPr>
          <w:rFonts w:hint="eastAsia" w:ascii="Times New Roman" w:hAnsi="Times New Roman" w:eastAsia="黑体"/>
          <w:kern w:val="0"/>
          <w:sz w:val="30"/>
          <w:szCs w:val="30"/>
        </w:rPr>
        <w:t>全国杰出专业技术人才</w:t>
      </w:r>
      <w:r>
        <w:rPr>
          <w:rFonts w:hint="eastAsia" w:ascii="Times New Roman" w:hAnsi="Times New Roman" w:eastAsia="黑体"/>
          <w:kern w:val="0"/>
          <w:sz w:val="30"/>
          <w:szCs w:val="30"/>
          <w:lang w:val="en-US" w:eastAsia="zh-CN"/>
        </w:rPr>
        <w:t>拟</w:t>
      </w:r>
      <w:r>
        <w:rPr>
          <w:rFonts w:hint="eastAsia" w:ascii="Times New Roman" w:hAnsi="Times New Roman" w:eastAsia="黑体"/>
          <w:kern w:val="0"/>
          <w:sz w:val="30"/>
          <w:szCs w:val="30"/>
          <w:lang w:val="zh-CN"/>
        </w:rPr>
        <w:t>推荐</w:t>
      </w:r>
      <w:r>
        <w:rPr>
          <w:rFonts w:hint="default" w:ascii="Times New Roman" w:hAnsi="Times New Roman" w:eastAsia="黑体"/>
          <w:kern w:val="0"/>
          <w:sz w:val="30"/>
          <w:szCs w:val="30"/>
          <w:lang w:val="en-US"/>
        </w:rPr>
        <w:t>名单</w:t>
      </w:r>
    </w:p>
    <w:tbl>
      <w:tblPr>
        <w:tblStyle w:val="8"/>
        <w:tblW w:w="668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192"/>
        <w:gridCol w:w="795"/>
        <w:gridCol w:w="3945"/>
      </w:tblGrid>
      <w:tr w14:paraId="588597FF">
        <w:tblPrEx>
          <w:tblLayout w:type="fixed"/>
        </w:tblPrEx>
        <w:trPr>
          <w:trHeight w:val="454" w:hRule="atLeast"/>
          <w:jc w:val="center"/>
        </w:trPr>
        <w:tc>
          <w:tcPr>
            <w:tcW w:w="753" w:type="dxa"/>
            <w:vAlign w:val="center"/>
          </w:tcPr>
          <w:p w14:paraId="62E52410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192" w:type="dxa"/>
            <w:vAlign w:val="center"/>
          </w:tcPr>
          <w:p w14:paraId="5F4C631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姓名</w:t>
            </w:r>
          </w:p>
        </w:tc>
        <w:tc>
          <w:tcPr>
            <w:tcW w:w="795" w:type="dxa"/>
            <w:vAlign w:val="center"/>
          </w:tcPr>
          <w:p w14:paraId="5FE4603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性别</w:t>
            </w:r>
          </w:p>
        </w:tc>
        <w:tc>
          <w:tcPr>
            <w:tcW w:w="3945" w:type="dxa"/>
            <w:vAlign w:val="center"/>
          </w:tcPr>
          <w:p w14:paraId="6DC28EFA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工作单位</w:t>
            </w:r>
          </w:p>
        </w:tc>
      </w:tr>
      <w:tr w14:paraId="44A1AAF2">
        <w:tblPrEx>
          <w:tblLayout w:type="fixed"/>
        </w:tblPrEx>
        <w:trPr>
          <w:trHeight w:val="454" w:hRule="atLeast"/>
          <w:jc w:val="center"/>
        </w:trPr>
        <w:tc>
          <w:tcPr>
            <w:tcW w:w="753" w:type="dxa"/>
            <w:vAlign w:val="center"/>
          </w:tcPr>
          <w:p w14:paraId="0DF3115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92" w:type="dxa"/>
            <w:vAlign w:val="center"/>
          </w:tcPr>
          <w:p w14:paraId="3676870A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李昌珠</w:t>
            </w:r>
          </w:p>
        </w:tc>
        <w:tc>
          <w:tcPr>
            <w:tcW w:w="795" w:type="dxa"/>
            <w:vAlign w:val="center"/>
          </w:tcPr>
          <w:p w14:paraId="77E590A9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945" w:type="dxa"/>
            <w:vAlign w:val="center"/>
          </w:tcPr>
          <w:p w14:paraId="3AD41E1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湖南省林业科学院</w:t>
            </w:r>
          </w:p>
          <w:p w14:paraId="0727145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木本油料资源利用全国重点实验室</w:t>
            </w:r>
          </w:p>
        </w:tc>
      </w:tr>
      <w:tr w14:paraId="5909C585">
        <w:tblPrEx>
          <w:tblLayout w:type="fixed"/>
        </w:tblPrEx>
        <w:trPr>
          <w:trHeight w:val="454" w:hRule="atLeast"/>
          <w:jc w:val="center"/>
        </w:trPr>
        <w:tc>
          <w:tcPr>
            <w:tcW w:w="753" w:type="dxa"/>
            <w:vAlign w:val="center"/>
          </w:tcPr>
          <w:p w14:paraId="22F181A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92" w:type="dxa"/>
            <w:vAlign w:val="center"/>
          </w:tcPr>
          <w:p w14:paraId="5569C76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戴立忠</w:t>
            </w:r>
          </w:p>
        </w:tc>
        <w:tc>
          <w:tcPr>
            <w:tcW w:w="795" w:type="dxa"/>
            <w:vAlign w:val="center"/>
          </w:tcPr>
          <w:p w14:paraId="781A474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945" w:type="dxa"/>
            <w:vAlign w:val="center"/>
          </w:tcPr>
          <w:p w14:paraId="62E45D5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lang w:val="en-US" w:eastAsia="zh-CN"/>
              </w:rPr>
              <w:t>圣湘生物科技股份有限公司</w:t>
            </w:r>
          </w:p>
        </w:tc>
      </w:tr>
    </w:tbl>
    <w:p w14:paraId="38C12A30">
      <w:pPr>
        <w:spacing w:line="240" w:lineRule="auto"/>
        <w:ind w:firstLine="0" w:firstLineChars="0"/>
        <w:jc w:val="left"/>
        <w:rPr>
          <w:rFonts w:hint="eastAsia" w:ascii="Times New Roman" w:hAnsi="Times New Roman" w:eastAsia="黑体"/>
          <w:kern w:val="0"/>
          <w:sz w:val="30"/>
          <w:szCs w:val="30"/>
          <w:lang w:val="zh-CN"/>
        </w:rPr>
      </w:pPr>
    </w:p>
    <w:p w14:paraId="214AFD41">
      <w:pPr>
        <w:spacing w:line="240" w:lineRule="auto"/>
        <w:ind w:firstLine="600" w:firstLineChars="200"/>
        <w:jc w:val="left"/>
        <w:rPr>
          <w:rFonts w:hint="eastAsia" w:ascii="Times New Roman" w:hAnsi="Times New Roman" w:eastAsia="黑体"/>
          <w:kern w:val="0"/>
          <w:sz w:val="30"/>
          <w:szCs w:val="30"/>
          <w:lang w:val="zh-CN"/>
        </w:rPr>
      </w:pPr>
      <w:r>
        <w:rPr>
          <w:rFonts w:hint="eastAsia" w:ascii="Times New Roman" w:hAnsi="Times New Roman" w:eastAsia="黑体"/>
          <w:kern w:val="0"/>
          <w:sz w:val="30"/>
          <w:szCs w:val="30"/>
          <w:lang w:val="zh-CN"/>
        </w:rPr>
        <w:t>二、全国杰出专业技术</w:t>
      </w:r>
      <w:r>
        <w:rPr>
          <w:rFonts w:hint="default" w:ascii="Times New Roman" w:hAnsi="Times New Roman" w:eastAsia="黑体"/>
          <w:kern w:val="0"/>
          <w:sz w:val="30"/>
          <w:szCs w:val="30"/>
        </w:rPr>
        <w:t>团队</w:t>
      </w:r>
      <w:r>
        <w:rPr>
          <w:rFonts w:hint="eastAsia" w:ascii="Times New Roman" w:hAnsi="Times New Roman" w:eastAsia="黑体"/>
          <w:kern w:val="0"/>
          <w:sz w:val="30"/>
          <w:szCs w:val="30"/>
          <w:lang w:val="en-US" w:eastAsia="zh-CN"/>
        </w:rPr>
        <w:t>拟</w:t>
      </w:r>
      <w:r>
        <w:rPr>
          <w:rFonts w:hint="eastAsia" w:ascii="Times New Roman" w:hAnsi="Times New Roman" w:eastAsia="黑体"/>
          <w:kern w:val="0"/>
          <w:sz w:val="30"/>
          <w:szCs w:val="30"/>
          <w:lang w:val="zh-CN"/>
        </w:rPr>
        <w:t>推荐</w:t>
      </w:r>
      <w:r>
        <w:rPr>
          <w:rFonts w:hint="default" w:ascii="Times New Roman" w:hAnsi="Times New Roman" w:eastAsia="黑体"/>
          <w:kern w:val="0"/>
          <w:sz w:val="30"/>
          <w:szCs w:val="30"/>
          <w:lang w:val="en-US"/>
        </w:rPr>
        <w:t>名单</w:t>
      </w:r>
    </w:p>
    <w:tbl>
      <w:tblPr>
        <w:tblStyle w:val="8"/>
        <w:tblW w:w="874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638"/>
        <w:gridCol w:w="3328"/>
      </w:tblGrid>
      <w:tr w14:paraId="1AF28972">
        <w:tblPrEx>
          <w:tblLayout w:type="fixed"/>
        </w:tblPrEx>
        <w:trPr>
          <w:trHeight w:val="454" w:hRule="atLeast"/>
          <w:jc w:val="center"/>
        </w:trPr>
        <w:tc>
          <w:tcPr>
            <w:tcW w:w="780" w:type="dxa"/>
            <w:vAlign w:val="center"/>
          </w:tcPr>
          <w:p w14:paraId="544A7D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638" w:type="dxa"/>
            <w:vAlign w:val="center"/>
          </w:tcPr>
          <w:p w14:paraId="692000C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kern w:val="0"/>
                <w:sz w:val="24"/>
              </w:rPr>
              <w:t>团队</w:t>
            </w: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名称</w:t>
            </w:r>
          </w:p>
        </w:tc>
        <w:tc>
          <w:tcPr>
            <w:tcW w:w="3328" w:type="dxa"/>
            <w:vAlign w:val="center"/>
          </w:tcPr>
          <w:p w14:paraId="2144DDA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b/>
                <w:bCs/>
                <w:kern w:val="0"/>
                <w:sz w:val="24"/>
              </w:rPr>
              <w:t>团队所属单位</w:t>
            </w:r>
          </w:p>
        </w:tc>
      </w:tr>
      <w:tr w14:paraId="0F9A4A5E">
        <w:tblPrEx>
          <w:tblLayout w:type="fixed"/>
        </w:tblPrEx>
        <w:trPr>
          <w:trHeight w:val="454" w:hRule="atLeast"/>
          <w:jc w:val="center"/>
        </w:trPr>
        <w:tc>
          <w:tcPr>
            <w:tcW w:w="780" w:type="dxa"/>
            <w:vAlign w:val="center"/>
          </w:tcPr>
          <w:p w14:paraId="6C4FACD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638" w:type="dxa"/>
            <w:vAlign w:val="center"/>
          </w:tcPr>
          <w:p w14:paraId="164537E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长沙理工大学</w:t>
            </w:r>
          </w:p>
          <w:p w14:paraId="43E9409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公路养护技术国家工程研究中心创新团队</w:t>
            </w:r>
          </w:p>
        </w:tc>
        <w:tc>
          <w:tcPr>
            <w:tcW w:w="3328" w:type="dxa"/>
            <w:vAlign w:val="center"/>
          </w:tcPr>
          <w:p w14:paraId="37264749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长沙理工大学</w:t>
            </w:r>
          </w:p>
        </w:tc>
      </w:tr>
      <w:tr w14:paraId="527A2297">
        <w:tblPrEx>
          <w:tblLayout w:type="fixed"/>
        </w:tblPrEx>
        <w:trPr>
          <w:trHeight w:val="454" w:hRule="atLeast"/>
          <w:jc w:val="center"/>
        </w:trPr>
        <w:tc>
          <w:tcPr>
            <w:tcW w:w="780" w:type="dxa"/>
            <w:vAlign w:val="center"/>
          </w:tcPr>
          <w:p w14:paraId="658768A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4638" w:type="dxa"/>
            <w:vAlign w:val="center"/>
          </w:tcPr>
          <w:p w14:paraId="1B7AA7B9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金博股份碳基材料专业技术团队</w:t>
            </w:r>
          </w:p>
        </w:tc>
        <w:tc>
          <w:tcPr>
            <w:tcW w:w="3328" w:type="dxa"/>
            <w:vAlign w:val="center"/>
          </w:tcPr>
          <w:p w14:paraId="5BBCCE3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湖南金博碳素股份有限公司</w:t>
            </w:r>
          </w:p>
        </w:tc>
      </w:tr>
    </w:tbl>
    <w:p w14:paraId="2C26C5EE"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default" w:ascii="Times New Roman" w:hAnsi="Times New Roman" w:eastAsia="黑体"/>
          <w:kern w:val="0"/>
          <w:sz w:val="30"/>
          <w:szCs w:val="30"/>
        </w:rPr>
      </w:pPr>
    </w:p>
    <w:p w14:paraId="74ACA14C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Times New Roman" w:hAnsi="Times New Roman" w:eastAsia="黑体"/>
          <w:kern w:val="0"/>
          <w:sz w:val="30"/>
          <w:szCs w:val="30"/>
          <w:lang w:val="zh-CN"/>
        </w:rPr>
      </w:pPr>
      <w:r>
        <w:rPr>
          <w:rFonts w:hint="default" w:ascii="Times New Roman" w:hAnsi="Times New Roman" w:eastAsia="黑体"/>
          <w:kern w:val="0"/>
          <w:sz w:val="30"/>
          <w:szCs w:val="30"/>
        </w:rPr>
        <w:t>三、中</w:t>
      </w:r>
      <w:r>
        <w:rPr>
          <w:rFonts w:hint="eastAsia" w:ascii="Times New Roman" w:hAnsi="Times New Roman" w:eastAsia="黑体"/>
          <w:kern w:val="0"/>
          <w:sz w:val="30"/>
          <w:szCs w:val="30"/>
          <w:lang w:val="zh-CN"/>
        </w:rPr>
        <w:t>华技能大奖</w:t>
      </w:r>
      <w:r>
        <w:rPr>
          <w:rFonts w:hint="eastAsia" w:ascii="Times New Roman" w:hAnsi="Times New Roman" w:eastAsia="黑体"/>
          <w:kern w:val="0"/>
          <w:sz w:val="30"/>
          <w:szCs w:val="30"/>
          <w:lang w:val="en-US" w:eastAsia="zh-CN"/>
        </w:rPr>
        <w:t>拟</w:t>
      </w:r>
      <w:r>
        <w:rPr>
          <w:rFonts w:hint="eastAsia" w:ascii="Times New Roman" w:hAnsi="Times New Roman" w:eastAsia="黑体"/>
          <w:kern w:val="0"/>
          <w:sz w:val="30"/>
          <w:szCs w:val="30"/>
          <w:lang w:val="zh-CN"/>
        </w:rPr>
        <w:t>推荐</w:t>
      </w:r>
      <w:r>
        <w:rPr>
          <w:rFonts w:hint="default" w:ascii="Times New Roman" w:hAnsi="Times New Roman" w:eastAsia="黑体"/>
          <w:kern w:val="0"/>
          <w:sz w:val="30"/>
          <w:szCs w:val="30"/>
          <w:lang w:val="en-US"/>
        </w:rPr>
        <w:t>名单</w:t>
      </w:r>
    </w:p>
    <w:tbl>
      <w:tblPr>
        <w:tblStyle w:val="8"/>
        <w:tblW w:w="637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355"/>
        <w:gridCol w:w="840"/>
        <w:gridCol w:w="3390"/>
      </w:tblGrid>
      <w:tr w14:paraId="6E2A3944">
        <w:tblPrEx>
          <w:tblLayout w:type="fixed"/>
        </w:tblPrEx>
        <w:trPr>
          <w:trHeight w:val="456" w:hRule="atLeast"/>
          <w:jc w:val="center"/>
        </w:trPr>
        <w:tc>
          <w:tcPr>
            <w:tcW w:w="785" w:type="dxa"/>
            <w:vAlign w:val="center"/>
          </w:tcPr>
          <w:p w14:paraId="15AA88F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355" w:type="dxa"/>
            <w:vAlign w:val="center"/>
          </w:tcPr>
          <w:p w14:paraId="70300FB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姓名</w:t>
            </w:r>
          </w:p>
        </w:tc>
        <w:tc>
          <w:tcPr>
            <w:tcW w:w="840" w:type="dxa"/>
            <w:vAlign w:val="center"/>
          </w:tcPr>
          <w:p w14:paraId="56E9238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性别</w:t>
            </w:r>
          </w:p>
        </w:tc>
        <w:tc>
          <w:tcPr>
            <w:tcW w:w="3390" w:type="dxa"/>
            <w:vAlign w:val="center"/>
          </w:tcPr>
          <w:p w14:paraId="2C10DD6B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工作单位</w:t>
            </w:r>
          </w:p>
        </w:tc>
      </w:tr>
      <w:tr w14:paraId="267018D1">
        <w:tblPrEx>
          <w:tblLayout w:type="fixed"/>
        </w:tblPrEx>
        <w:trPr>
          <w:trHeight w:val="418" w:hRule="atLeast"/>
          <w:jc w:val="center"/>
        </w:trPr>
        <w:tc>
          <w:tcPr>
            <w:tcW w:w="785" w:type="dxa"/>
            <w:vAlign w:val="center"/>
          </w:tcPr>
          <w:p w14:paraId="7EA36B8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  <w:t>1</w:t>
            </w:r>
          </w:p>
        </w:tc>
        <w:tc>
          <w:tcPr>
            <w:tcW w:w="1355" w:type="dxa"/>
            <w:vAlign w:val="center"/>
          </w:tcPr>
          <w:p w14:paraId="72FC985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彭小彦</w:t>
            </w:r>
          </w:p>
        </w:tc>
        <w:tc>
          <w:tcPr>
            <w:tcW w:w="840" w:type="dxa"/>
            <w:vAlign w:val="center"/>
          </w:tcPr>
          <w:p w14:paraId="11985D3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3390" w:type="dxa"/>
            <w:vAlign w:val="center"/>
          </w:tcPr>
          <w:p w14:paraId="1746245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江南工业集团有限公司</w:t>
            </w:r>
          </w:p>
        </w:tc>
      </w:tr>
      <w:tr w14:paraId="2535A56C">
        <w:tblPrEx>
          <w:tblLayout w:type="fixed"/>
        </w:tblPrEx>
        <w:trPr>
          <w:trHeight w:val="418" w:hRule="atLeast"/>
          <w:jc w:val="center"/>
        </w:trPr>
        <w:tc>
          <w:tcPr>
            <w:tcW w:w="785" w:type="dxa"/>
            <w:vAlign w:val="center"/>
          </w:tcPr>
          <w:p w14:paraId="4ED5A2F7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  <w:t>2</w:t>
            </w:r>
          </w:p>
        </w:tc>
        <w:tc>
          <w:tcPr>
            <w:tcW w:w="1355" w:type="dxa"/>
            <w:vAlign w:val="center"/>
          </w:tcPr>
          <w:p w14:paraId="2B95F31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肖乾亮</w:t>
            </w:r>
          </w:p>
        </w:tc>
        <w:tc>
          <w:tcPr>
            <w:tcW w:w="840" w:type="dxa"/>
            <w:vAlign w:val="center"/>
          </w:tcPr>
          <w:p w14:paraId="537B9BF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90" w:type="dxa"/>
            <w:vAlign w:val="center"/>
          </w:tcPr>
          <w:p w14:paraId="0E65EEA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中车时代电动汽车股份有限 公司</w:t>
            </w:r>
          </w:p>
        </w:tc>
      </w:tr>
    </w:tbl>
    <w:p w14:paraId="4161C1FA">
      <w:pPr>
        <w:spacing w:line="240" w:lineRule="auto"/>
        <w:ind w:firstLine="0" w:firstLineChars="0"/>
        <w:jc w:val="left"/>
        <w:rPr>
          <w:rFonts w:hint="eastAsia" w:ascii="Times New Roman" w:hAnsi="Times New Roman" w:eastAsia="黑体"/>
          <w:kern w:val="0"/>
          <w:sz w:val="30"/>
          <w:szCs w:val="30"/>
          <w:lang w:val="zh-CN"/>
        </w:rPr>
      </w:pPr>
    </w:p>
    <w:p w14:paraId="64EA3855">
      <w:pPr>
        <w:spacing w:line="240" w:lineRule="auto"/>
        <w:ind w:firstLine="600" w:firstLineChars="200"/>
        <w:jc w:val="left"/>
        <w:rPr>
          <w:rFonts w:hint="eastAsia" w:ascii="Times New Roman" w:hAnsi="Times New Roman" w:eastAsia="黑体"/>
          <w:kern w:val="0"/>
          <w:sz w:val="30"/>
          <w:szCs w:val="30"/>
          <w:lang w:val="zh-CN"/>
        </w:rPr>
      </w:pPr>
      <w:r>
        <w:rPr>
          <w:rFonts w:ascii="Times New Roman" w:hAnsi="Times New Roman" w:eastAsia="黑体"/>
          <w:kern w:val="0"/>
          <w:sz w:val="30"/>
          <w:szCs w:val="30"/>
        </w:rPr>
        <w:t>四、全国技术能手</w:t>
      </w:r>
      <w:r>
        <w:rPr>
          <w:rFonts w:hint="eastAsia" w:ascii="Times New Roman" w:hAnsi="Times New Roman" w:eastAsia="黑体"/>
          <w:kern w:val="0"/>
          <w:sz w:val="30"/>
          <w:szCs w:val="30"/>
          <w:lang w:val="en-US" w:eastAsia="zh-CN"/>
        </w:rPr>
        <w:t>拟</w:t>
      </w:r>
      <w:r>
        <w:rPr>
          <w:rFonts w:hint="eastAsia" w:ascii="Times New Roman" w:hAnsi="Times New Roman" w:eastAsia="黑体"/>
          <w:kern w:val="0"/>
          <w:sz w:val="30"/>
          <w:szCs w:val="30"/>
          <w:lang w:val="zh-CN"/>
        </w:rPr>
        <w:t>推荐</w:t>
      </w:r>
      <w:r>
        <w:rPr>
          <w:rFonts w:hint="default" w:ascii="Times New Roman" w:hAnsi="Times New Roman" w:eastAsia="黑体"/>
          <w:kern w:val="0"/>
          <w:sz w:val="30"/>
          <w:szCs w:val="30"/>
          <w:lang w:val="en-US"/>
        </w:rPr>
        <w:t>名单</w:t>
      </w:r>
    </w:p>
    <w:tbl>
      <w:tblPr>
        <w:tblStyle w:val="8"/>
        <w:tblW w:w="628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08"/>
        <w:gridCol w:w="825"/>
        <w:gridCol w:w="3345"/>
      </w:tblGrid>
      <w:tr w14:paraId="6651FDC0">
        <w:tblPrEx>
          <w:tblLayout w:type="fixed"/>
        </w:tblPrEx>
        <w:trPr>
          <w:trHeight w:val="456" w:hRule="atLeast"/>
          <w:jc w:val="center"/>
        </w:trPr>
        <w:tc>
          <w:tcPr>
            <w:tcW w:w="706" w:type="dxa"/>
            <w:vAlign w:val="center"/>
          </w:tcPr>
          <w:p w14:paraId="05D5C4F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08" w:type="dxa"/>
            <w:vAlign w:val="center"/>
          </w:tcPr>
          <w:p w14:paraId="207383A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姓名</w:t>
            </w:r>
          </w:p>
        </w:tc>
        <w:tc>
          <w:tcPr>
            <w:tcW w:w="825" w:type="dxa"/>
            <w:vAlign w:val="center"/>
          </w:tcPr>
          <w:p w14:paraId="0B35446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性别</w:t>
            </w:r>
          </w:p>
        </w:tc>
        <w:tc>
          <w:tcPr>
            <w:tcW w:w="3345" w:type="dxa"/>
            <w:vAlign w:val="center"/>
          </w:tcPr>
          <w:p w14:paraId="4F58114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lang w:val="zh-CN"/>
              </w:rPr>
              <w:t>工作单位</w:t>
            </w:r>
          </w:p>
        </w:tc>
      </w:tr>
      <w:tr w14:paraId="2A27CBF5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6165AD3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  <w:t>1</w:t>
            </w:r>
          </w:p>
        </w:tc>
        <w:tc>
          <w:tcPr>
            <w:tcW w:w="1408" w:type="dxa"/>
            <w:vAlign w:val="center"/>
          </w:tcPr>
          <w:p w14:paraId="0042E91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汪永明</w:t>
            </w:r>
          </w:p>
        </w:tc>
        <w:tc>
          <w:tcPr>
            <w:tcW w:w="825" w:type="dxa"/>
            <w:vAlign w:val="center"/>
          </w:tcPr>
          <w:p w14:paraId="5B8573C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24E14BE0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  <w:t>湘潭市工矿传电传动车辆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  <w:t>质量检验中心</w:t>
            </w:r>
          </w:p>
        </w:tc>
      </w:tr>
      <w:tr w14:paraId="7C566D45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30B0765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zh-CN"/>
              </w:rPr>
              <w:t>2</w:t>
            </w:r>
          </w:p>
        </w:tc>
        <w:tc>
          <w:tcPr>
            <w:tcW w:w="1408" w:type="dxa"/>
            <w:vAlign w:val="center"/>
          </w:tcPr>
          <w:p w14:paraId="0C3598B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许孔联</w:t>
            </w:r>
          </w:p>
        </w:tc>
        <w:tc>
          <w:tcPr>
            <w:tcW w:w="825" w:type="dxa"/>
            <w:vAlign w:val="center"/>
          </w:tcPr>
          <w:p w14:paraId="2142502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2293447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湖南开放大学</w:t>
            </w:r>
          </w:p>
        </w:tc>
      </w:tr>
      <w:tr w14:paraId="02128E40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617F3BC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08" w:type="dxa"/>
            <w:vAlign w:val="center"/>
          </w:tcPr>
          <w:p w14:paraId="01165AB9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左立良</w:t>
            </w:r>
          </w:p>
        </w:tc>
        <w:tc>
          <w:tcPr>
            <w:tcW w:w="825" w:type="dxa"/>
            <w:vAlign w:val="center"/>
          </w:tcPr>
          <w:p w14:paraId="41F7AD5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16B8B296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株洲时代新材料科技股份     有限公司</w:t>
            </w:r>
          </w:p>
        </w:tc>
      </w:tr>
      <w:tr w14:paraId="580B3EAB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68E0011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08" w:type="dxa"/>
            <w:vAlign w:val="center"/>
          </w:tcPr>
          <w:p w14:paraId="5799755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李孟定</w:t>
            </w:r>
          </w:p>
        </w:tc>
        <w:tc>
          <w:tcPr>
            <w:tcW w:w="825" w:type="dxa"/>
            <w:vAlign w:val="center"/>
          </w:tcPr>
          <w:p w14:paraId="325DE2F0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778E14D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衡阳市湘能农电服务有限公司</w:t>
            </w:r>
          </w:p>
        </w:tc>
      </w:tr>
      <w:tr w14:paraId="1D361C20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31C512A6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08" w:type="dxa"/>
            <w:vAlign w:val="center"/>
          </w:tcPr>
          <w:p w14:paraId="4E33CB7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龙定华</w:t>
            </w:r>
          </w:p>
        </w:tc>
        <w:tc>
          <w:tcPr>
            <w:tcW w:w="825" w:type="dxa"/>
            <w:vAlign w:val="center"/>
          </w:tcPr>
          <w:p w14:paraId="251E7BF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578027F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zh-CN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楚天科技股份有限公司</w:t>
            </w:r>
          </w:p>
        </w:tc>
      </w:tr>
      <w:tr w14:paraId="0C3339A6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542FFBD3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08" w:type="dxa"/>
            <w:vAlign w:val="center"/>
          </w:tcPr>
          <w:p w14:paraId="7569DAB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丁  俊</w:t>
            </w:r>
          </w:p>
        </w:tc>
        <w:tc>
          <w:tcPr>
            <w:tcW w:w="825" w:type="dxa"/>
            <w:vAlign w:val="center"/>
          </w:tcPr>
          <w:p w14:paraId="5C28053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53A4A96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现代投资股份有限公司</w:t>
            </w:r>
          </w:p>
        </w:tc>
      </w:tr>
      <w:tr w14:paraId="18A0CB95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761112FF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08" w:type="dxa"/>
            <w:vAlign w:val="center"/>
          </w:tcPr>
          <w:p w14:paraId="3B221A3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周  峰</w:t>
            </w:r>
          </w:p>
        </w:tc>
        <w:tc>
          <w:tcPr>
            <w:tcW w:w="825" w:type="dxa"/>
            <w:vAlign w:val="center"/>
          </w:tcPr>
          <w:p w14:paraId="4B2A0EE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69C75DE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中车株洲电力机车有限公司</w:t>
            </w:r>
          </w:p>
        </w:tc>
      </w:tr>
      <w:tr w14:paraId="2889F6E8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7F00D2A5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08" w:type="dxa"/>
            <w:vAlign w:val="center"/>
          </w:tcPr>
          <w:p w14:paraId="1359E97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王  柯</w:t>
            </w:r>
          </w:p>
        </w:tc>
        <w:tc>
          <w:tcPr>
            <w:tcW w:w="825" w:type="dxa"/>
            <w:vAlign w:val="center"/>
          </w:tcPr>
          <w:p w14:paraId="45B46D4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68767A1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国网湖南省电力有限公司</w:t>
            </w:r>
          </w:p>
        </w:tc>
      </w:tr>
      <w:tr w14:paraId="535E96CD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5EC34816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08" w:type="dxa"/>
            <w:vAlign w:val="center"/>
          </w:tcPr>
          <w:p w14:paraId="28D5729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欧  勇</w:t>
            </w:r>
          </w:p>
        </w:tc>
        <w:tc>
          <w:tcPr>
            <w:tcW w:w="825" w:type="dxa"/>
            <w:vAlign w:val="center"/>
          </w:tcPr>
          <w:p w14:paraId="20E375A3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668F0DE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湘潭钢铁集团有限公司</w:t>
            </w:r>
          </w:p>
        </w:tc>
      </w:tr>
      <w:tr w14:paraId="7C9E9F72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3F033C4A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08" w:type="dxa"/>
            <w:vAlign w:val="center"/>
          </w:tcPr>
          <w:p w14:paraId="7F63B3B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龚井波</w:t>
            </w:r>
          </w:p>
        </w:tc>
        <w:tc>
          <w:tcPr>
            <w:tcW w:w="825" w:type="dxa"/>
            <w:vAlign w:val="center"/>
          </w:tcPr>
          <w:p w14:paraId="36EF7BB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661B464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湘电集团有限公司</w:t>
            </w:r>
          </w:p>
        </w:tc>
      </w:tr>
      <w:tr w14:paraId="0997A5A4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4C20E90E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408" w:type="dxa"/>
            <w:vAlign w:val="center"/>
          </w:tcPr>
          <w:p w14:paraId="05FDFD4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陶  艳</w:t>
            </w:r>
          </w:p>
        </w:tc>
        <w:tc>
          <w:tcPr>
            <w:tcW w:w="825" w:type="dxa"/>
            <w:vAlign w:val="center"/>
          </w:tcPr>
          <w:p w14:paraId="44099A6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39A99E5F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湖南铁道职业技术学院</w:t>
            </w:r>
          </w:p>
        </w:tc>
      </w:tr>
      <w:tr w14:paraId="3E3485AB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06426FE2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408" w:type="dxa"/>
            <w:vAlign w:val="center"/>
          </w:tcPr>
          <w:p w14:paraId="7D4A9DC4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曾威民</w:t>
            </w:r>
          </w:p>
        </w:tc>
        <w:tc>
          <w:tcPr>
            <w:tcW w:w="825" w:type="dxa"/>
            <w:vAlign w:val="center"/>
          </w:tcPr>
          <w:p w14:paraId="33F49CC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2000ECD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湖南华菱涟源钢铁有限公司</w:t>
            </w:r>
          </w:p>
        </w:tc>
      </w:tr>
      <w:tr w14:paraId="11DE387E">
        <w:tblPrEx>
          <w:tblLayout w:type="fixed"/>
        </w:tblPrEx>
        <w:trPr>
          <w:trHeight w:val="418" w:hRule="atLeast"/>
          <w:jc w:val="center"/>
        </w:trPr>
        <w:tc>
          <w:tcPr>
            <w:tcW w:w="706" w:type="dxa"/>
            <w:vAlign w:val="center"/>
          </w:tcPr>
          <w:p w14:paraId="32603271">
            <w:pPr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408" w:type="dxa"/>
            <w:vAlign w:val="center"/>
          </w:tcPr>
          <w:p w14:paraId="7EDA68A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朱昌盛</w:t>
            </w:r>
          </w:p>
        </w:tc>
        <w:tc>
          <w:tcPr>
            <w:tcW w:w="825" w:type="dxa"/>
            <w:vAlign w:val="center"/>
          </w:tcPr>
          <w:p w14:paraId="4CADEC4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3345" w:type="dxa"/>
            <w:vAlign w:val="center"/>
          </w:tcPr>
          <w:p w14:paraId="6160BBE7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中车特种装备科技有限公司</w:t>
            </w:r>
          </w:p>
        </w:tc>
      </w:tr>
    </w:tbl>
    <w:p w14:paraId="7CEEE3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59" w:lineRule="exact"/>
        <w:jc w:val="both"/>
        <w:textAlignment w:val="center"/>
        <w:rPr>
          <w:rStyle w:val="9"/>
          <w:rFonts w:ascii="Times New Roman" w:hAnsi="Times New Roman" w:cs="Times New Roman"/>
          <w:lang w:val="en-US" w:eastAsia="zh-CN"/>
        </w:rPr>
      </w:pPr>
    </w:p>
    <w:p w14:paraId="4636D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7E93C516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1906" w:h="16838"/>
      <w:pgMar w:top="1984" w:right="1485" w:bottom="1587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after="120"/>
    </w:pPr>
    <w:rPr>
      <w:rFonts w:ascii="Calibri" w:hAnsi="Calibri"/>
      <w:szCs w:val="20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font141"/>
    <w:basedOn w:val="7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1218</Words>
  <Characters>1289</Characters>
  <Lines>0</Lines>
  <Paragraphs>154</Paragraphs>
  <ScaleCrop>false</ScaleCrop>
  <LinksUpToDate>false</LinksUpToDate>
  <CharactersWithSpaces>1442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2024-05-21T17:23:00Z</dcterms:created>
  <dc:creator>侯自芳</dc:creator>
  <cp:lastModifiedBy>iPhone</cp:lastModifiedBy>
  <cp:lastPrinted>2026-07-28T01:04:39Z</cp:lastPrinted>
  <dcterms:modified xsi:type="dcterms:W3CDTF">2026-07-27T20:07:43Z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ICV">
    <vt:lpwstr>462938F35AC44A66BA70022535C32F86_13</vt:lpwstr>
  </property>
  <property fmtid="{D5CDD505-2E9C-101B-9397-08002B2CF9AE}" pid="4" name="KSOTemplateDocerSaveRecord">
    <vt:lpwstr>eyJoZGlkIjoiZDlhNTgzNTA2YzQ3M2Y4ZTg3NzBlZmVlMWI5NzdjYmMiLCJ1c2VySWQiOiIyMjgyOTcyNDIifQ==</vt:lpwstr>
  </property>
</Properties>
</file>