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C5D5" w14:textId="77777777" w:rsidR="00AE412C" w:rsidRDefault="00000000">
      <w:pPr>
        <w:spacing w:line="592" w:lineRule="exact"/>
        <w:rPr>
          <w:rFonts w:ascii="黑体" w:eastAsia="黑体" w:hAnsi="黑体" w:cs="黑体" w:hint="eastAsia"/>
          <w:sz w:val="32"/>
          <w:szCs w:val="32"/>
        </w:rPr>
      </w:pPr>
      <w:r>
        <w:rPr>
          <w:rFonts w:ascii="黑体" w:eastAsia="黑体" w:hAnsi="黑体" w:cs="黑体" w:hint="eastAsia"/>
          <w:sz w:val="32"/>
          <w:szCs w:val="32"/>
        </w:rPr>
        <w:t>附件</w:t>
      </w:r>
    </w:p>
    <w:p w14:paraId="1504D476" w14:textId="77777777" w:rsidR="00AE412C" w:rsidRDefault="00000000">
      <w:pPr>
        <w:spacing w:line="592" w:lineRule="exact"/>
        <w:ind w:firstLineChars="400" w:firstLine="176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湖南省技工教育教学研究立项课题结题评审结果公示表</w:t>
      </w:r>
    </w:p>
    <w:p w14:paraId="53071178" w14:textId="77777777" w:rsidR="00AE412C" w:rsidRDefault="00AE412C">
      <w:pPr>
        <w:pStyle w:val="a0"/>
      </w:pPr>
    </w:p>
    <w:tbl>
      <w:tblPr>
        <w:tblStyle w:val="a7"/>
        <w:tblW w:w="14204" w:type="dxa"/>
        <w:jc w:val="center"/>
        <w:tblLayout w:type="fixed"/>
        <w:tblLook w:val="04A0" w:firstRow="1" w:lastRow="0" w:firstColumn="1" w:lastColumn="0" w:noHBand="0" w:noVBand="1"/>
      </w:tblPr>
      <w:tblGrid>
        <w:gridCol w:w="566"/>
        <w:gridCol w:w="1559"/>
        <w:gridCol w:w="1984"/>
        <w:gridCol w:w="4910"/>
        <w:gridCol w:w="911"/>
        <w:gridCol w:w="3279"/>
        <w:gridCol w:w="995"/>
      </w:tblGrid>
      <w:tr w:rsidR="00AE412C" w14:paraId="3A682B35" w14:textId="77777777">
        <w:trPr>
          <w:trHeight w:hRule="exact" w:val="567"/>
          <w:tblHeader/>
          <w:jc w:val="center"/>
        </w:trPr>
        <w:tc>
          <w:tcPr>
            <w:tcW w:w="566" w:type="dxa"/>
            <w:vAlign w:val="center"/>
          </w:tcPr>
          <w:p w14:paraId="5F505991" w14:textId="77777777" w:rsidR="00AE412C" w:rsidRDefault="00000000">
            <w:pPr>
              <w:widowControl/>
              <w:spacing w:line="240" w:lineRule="exact"/>
              <w:jc w:val="center"/>
              <w:textAlignment w:val="center"/>
              <w:rPr>
                <w:rFonts w:ascii="黑体" w:eastAsia="黑体" w:hAnsi="宋体" w:cs="黑体" w:hint="eastAsia"/>
                <w:color w:val="000000" w:themeColor="text1"/>
                <w:sz w:val="22"/>
              </w:rPr>
            </w:pPr>
            <w:r>
              <w:rPr>
                <w:rFonts w:ascii="黑体" w:eastAsia="黑体" w:hAnsi="宋体" w:cs="黑体" w:hint="eastAsia"/>
                <w:color w:val="000000" w:themeColor="text1"/>
                <w:kern w:val="0"/>
                <w:sz w:val="22"/>
                <w:lang w:bidi="ar"/>
              </w:rPr>
              <w:t>序号</w:t>
            </w:r>
          </w:p>
        </w:tc>
        <w:tc>
          <w:tcPr>
            <w:tcW w:w="1559" w:type="dxa"/>
            <w:vAlign w:val="center"/>
          </w:tcPr>
          <w:p w14:paraId="39CE1EEC" w14:textId="77777777" w:rsidR="00AE412C" w:rsidRDefault="00000000">
            <w:pPr>
              <w:widowControl/>
              <w:spacing w:line="240" w:lineRule="exact"/>
              <w:jc w:val="center"/>
              <w:textAlignment w:val="center"/>
              <w:rPr>
                <w:rFonts w:ascii="黑体" w:eastAsia="黑体" w:hAnsi="宋体" w:cs="黑体" w:hint="eastAsia"/>
                <w:color w:val="000000" w:themeColor="text1"/>
                <w:sz w:val="22"/>
              </w:rPr>
            </w:pPr>
            <w:r>
              <w:rPr>
                <w:rFonts w:ascii="黑体" w:eastAsia="黑体" w:hAnsi="宋体" w:cs="黑体" w:hint="eastAsia"/>
                <w:color w:val="000000" w:themeColor="text1"/>
                <w:kern w:val="0"/>
                <w:sz w:val="22"/>
                <w:lang w:bidi="ar"/>
              </w:rPr>
              <w:t>课题编号</w:t>
            </w:r>
          </w:p>
        </w:tc>
        <w:tc>
          <w:tcPr>
            <w:tcW w:w="1984" w:type="dxa"/>
            <w:vAlign w:val="center"/>
          </w:tcPr>
          <w:p w14:paraId="28579F9D" w14:textId="77777777" w:rsidR="00AE412C" w:rsidRDefault="00000000">
            <w:pPr>
              <w:widowControl/>
              <w:spacing w:line="240" w:lineRule="exact"/>
              <w:jc w:val="center"/>
              <w:textAlignment w:val="center"/>
              <w:rPr>
                <w:rFonts w:ascii="黑体" w:eastAsia="黑体" w:hAnsi="宋体" w:cs="黑体" w:hint="eastAsia"/>
                <w:color w:val="000000" w:themeColor="text1"/>
                <w:sz w:val="22"/>
              </w:rPr>
            </w:pPr>
            <w:r>
              <w:rPr>
                <w:rFonts w:ascii="黑体" w:eastAsia="黑体" w:hAnsi="宋体" w:cs="黑体" w:hint="eastAsia"/>
                <w:color w:val="000000" w:themeColor="text1"/>
                <w:kern w:val="0"/>
                <w:sz w:val="22"/>
                <w:lang w:bidi="ar"/>
              </w:rPr>
              <w:t>申报单位</w:t>
            </w:r>
          </w:p>
        </w:tc>
        <w:tc>
          <w:tcPr>
            <w:tcW w:w="4910" w:type="dxa"/>
            <w:vAlign w:val="center"/>
          </w:tcPr>
          <w:p w14:paraId="68F528A9" w14:textId="77777777" w:rsidR="00AE412C" w:rsidRDefault="00000000">
            <w:pPr>
              <w:widowControl/>
              <w:spacing w:line="240" w:lineRule="exact"/>
              <w:jc w:val="center"/>
              <w:textAlignment w:val="center"/>
              <w:rPr>
                <w:rFonts w:ascii="黑体" w:eastAsia="黑体" w:hAnsi="宋体" w:cs="黑体" w:hint="eastAsia"/>
                <w:color w:val="000000" w:themeColor="text1"/>
                <w:sz w:val="22"/>
              </w:rPr>
            </w:pPr>
            <w:r>
              <w:rPr>
                <w:rFonts w:ascii="黑体" w:eastAsia="黑体" w:hAnsi="宋体" w:cs="黑体" w:hint="eastAsia"/>
                <w:color w:val="000000" w:themeColor="text1"/>
                <w:kern w:val="0"/>
                <w:sz w:val="22"/>
                <w:lang w:bidi="ar"/>
              </w:rPr>
              <w:t>课题名称</w:t>
            </w:r>
          </w:p>
        </w:tc>
        <w:tc>
          <w:tcPr>
            <w:tcW w:w="911" w:type="dxa"/>
            <w:vAlign w:val="center"/>
          </w:tcPr>
          <w:p w14:paraId="7DAE41EC" w14:textId="77777777" w:rsidR="00AE412C" w:rsidRDefault="00000000">
            <w:pPr>
              <w:widowControl/>
              <w:spacing w:line="240" w:lineRule="exact"/>
              <w:jc w:val="center"/>
              <w:textAlignment w:val="center"/>
              <w:rPr>
                <w:rFonts w:ascii="黑体" w:eastAsia="黑体" w:hAnsi="宋体" w:cs="黑体" w:hint="eastAsia"/>
                <w:color w:val="000000" w:themeColor="text1"/>
                <w:sz w:val="22"/>
              </w:rPr>
            </w:pPr>
            <w:r>
              <w:rPr>
                <w:rFonts w:ascii="黑体" w:eastAsia="黑体" w:hAnsi="宋体" w:cs="黑体" w:hint="eastAsia"/>
                <w:color w:val="000000" w:themeColor="text1"/>
                <w:kern w:val="0"/>
                <w:sz w:val="22"/>
                <w:lang w:bidi="ar"/>
              </w:rPr>
              <w:t>主持人</w:t>
            </w:r>
          </w:p>
        </w:tc>
        <w:tc>
          <w:tcPr>
            <w:tcW w:w="3279" w:type="dxa"/>
            <w:vAlign w:val="center"/>
          </w:tcPr>
          <w:p w14:paraId="01128927" w14:textId="77777777" w:rsidR="00AE412C" w:rsidRDefault="00000000">
            <w:pPr>
              <w:widowControl/>
              <w:spacing w:line="240" w:lineRule="exact"/>
              <w:jc w:val="center"/>
              <w:textAlignment w:val="center"/>
              <w:rPr>
                <w:rFonts w:ascii="黑体" w:eastAsia="黑体" w:hAnsi="宋体" w:cs="黑体" w:hint="eastAsia"/>
                <w:color w:val="000000" w:themeColor="text1"/>
                <w:sz w:val="22"/>
              </w:rPr>
            </w:pPr>
            <w:r>
              <w:rPr>
                <w:rFonts w:ascii="黑体" w:eastAsia="黑体" w:hAnsi="宋体" w:cs="黑体" w:hint="eastAsia"/>
                <w:color w:val="000000" w:themeColor="text1"/>
                <w:kern w:val="0"/>
                <w:sz w:val="22"/>
                <w:lang w:bidi="ar"/>
              </w:rPr>
              <w:t>课题主要成员</w:t>
            </w:r>
          </w:p>
        </w:tc>
        <w:tc>
          <w:tcPr>
            <w:tcW w:w="995" w:type="dxa"/>
            <w:vAlign w:val="center"/>
          </w:tcPr>
          <w:p w14:paraId="13FBFE0F" w14:textId="77777777" w:rsidR="00AE412C" w:rsidRDefault="00000000">
            <w:pPr>
              <w:widowControl/>
              <w:spacing w:line="240" w:lineRule="exact"/>
              <w:jc w:val="center"/>
              <w:textAlignment w:val="center"/>
              <w:rPr>
                <w:rFonts w:ascii="黑体" w:eastAsia="黑体" w:hAnsi="宋体" w:cs="黑体" w:hint="eastAsia"/>
                <w:color w:val="000000" w:themeColor="text1"/>
                <w:sz w:val="22"/>
              </w:rPr>
            </w:pPr>
            <w:r>
              <w:rPr>
                <w:rFonts w:ascii="黑体" w:eastAsia="黑体" w:hAnsi="宋体" w:cs="黑体" w:hint="eastAsia"/>
                <w:color w:val="000000" w:themeColor="text1"/>
                <w:kern w:val="0"/>
                <w:sz w:val="22"/>
                <w:lang w:bidi="ar"/>
              </w:rPr>
              <w:t>拟评定等次</w:t>
            </w:r>
          </w:p>
        </w:tc>
      </w:tr>
      <w:tr w:rsidR="00AE412C" w14:paraId="53AFEBC7" w14:textId="77777777">
        <w:trPr>
          <w:trHeight w:hRule="exact" w:val="567"/>
          <w:jc w:val="center"/>
        </w:trPr>
        <w:tc>
          <w:tcPr>
            <w:tcW w:w="566" w:type="dxa"/>
            <w:vAlign w:val="center"/>
          </w:tcPr>
          <w:p w14:paraId="7D1C1219"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1</w:t>
            </w:r>
          </w:p>
        </w:tc>
        <w:tc>
          <w:tcPr>
            <w:tcW w:w="1559" w:type="dxa"/>
            <w:vAlign w:val="center"/>
          </w:tcPr>
          <w:p w14:paraId="4DDEB122"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JYKT202205</w:t>
            </w:r>
          </w:p>
        </w:tc>
        <w:tc>
          <w:tcPr>
            <w:tcW w:w="1984" w:type="dxa"/>
            <w:vAlign w:val="center"/>
          </w:tcPr>
          <w:p w14:paraId="2D90A960"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原湖南机电高级技工学校</w:t>
            </w:r>
          </w:p>
        </w:tc>
        <w:tc>
          <w:tcPr>
            <w:tcW w:w="4910" w:type="dxa"/>
            <w:vAlign w:val="center"/>
          </w:tcPr>
          <w:p w14:paraId="442C7777"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课程</w:t>
            </w:r>
            <w:proofErr w:type="gramStart"/>
            <w:r>
              <w:rPr>
                <w:rFonts w:ascii="仿宋_GB2312" w:eastAsia="仿宋_GB2312" w:hAnsi="仿宋_GB2312" w:cs="仿宋_GB2312" w:hint="eastAsia"/>
                <w:color w:val="000000" w:themeColor="text1"/>
                <w:kern w:val="0"/>
                <w:sz w:val="22"/>
                <w:lang w:bidi="ar"/>
              </w:rPr>
              <w:t>思政视域下专业</w:t>
            </w:r>
            <w:proofErr w:type="gramEnd"/>
            <w:r>
              <w:rPr>
                <w:rFonts w:ascii="仿宋_GB2312" w:eastAsia="仿宋_GB2312" w:hAnsi="仿宋_GB2312" w:cs="仿宋_GB2312" w:hint="eastAsia"/>
                <w:color w:val="000000" w:themeColor="text1"/>
                <w:kern w:val="0"/>
                <w:sz w:val="22"/>
                <w:lang w:bidi="ar"/>
              </w:rPr>
              <w:t>教师与</w:t>
            </w:r>
            <w:proofErr w:type="gramStart"/>
            <w:r>
              <w:rPr>
                <w:rFonts w:ascii="仿宋_GB2312" w:eastAsia="仿宋_GB2312" w:hAnsi="仿宋_GB2312" w:cs="仿宋_GB2312" w:hint="eastAsia"/>
                <w:color w:val="000000" w:themeColor="text1"/>
                <w:kern w:val="0"/>
                <w:sz w:val="22"/>
                <w:lang w:bidi="ar"/>
              </w:rPr>
              <w:t>思政教师</w:t>
            </w:r>
            <w:proofErr w:type="gramEnd"/>
            <w:r>
              <w:rPr>
                <w:rFonts w:ascii="仿宋_GB2312" w:eastAsia="仿宋_GB2312" w:hAnsi="仿宋_GB2312" w:cs="仿宋_GB2312" w:hint="eastAsia"/>
                <w:color w:val="000000" w:themeColor="text1"/>
                <w:kern w:val="0"/>
                <w:sz w:val="22"/>
                <w:lang w:bidi="ar"/>
              </w:rPr>
              <w:t>协同育人路径实践研究</w:t>
            </w:r>
          </w:p>
        </w:tc>
        <w:tc>
          <w:tcPr>
            <w:tcW w:w="911" w:type="dxa"/>
            <w:vAlign w:val="center"/>
          </w:tcPr>
          <w:p w14:paraId="0CCA7EB0"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吴正乾</w:t>
            </w:r>
          </w:p>
        </w:tc>
        <w:tc>
          <w:tcPr>
            <w:tcW w:w="3279" w:type="dxa"/>
            <w:vAlign w:val="center"/>
          </w:tcPr>
          <w:p w14:paraId="7F00619A"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 xml:space="preserve">程艳 孔祥次 </w:t>
            </w:r>
            <w:proofErr w:type="gramStart"/>
            <w:r>
              <w:rPr>
                <w:rFonts w:ascii="仿宋_GB2312" w:eastAsia="仿宋_GB2312" w:hAnsi="仿宋_GB2312" w:cs="仿宋_GB2312" w:hint="eastAsia"/>
                <w:color w:val="000000" w:themeColor="text1"/>
                <w:kern w:val="0"/>
                <w:sz w:val="22"/>
                <w:lang w:bidi="ar"/>
              </w:rPr>
              <w:t>胡元波</w:t>
            </w:r>
            <w:proofErr w:type="gramEnd"/>
            <w:r>
              <w:rPr>
                <w:rFonts w:ascii="仿宋_GB2312" w:eastAsia="仿宋_GB2312" w:hAnsi="仿宋_GB2312" w:cs="仿宋_GB2312" w:hint="eastAsia"/>
                <w:color w:val="000000" w:themeColor="text1"/>
                <w:kern w:val="0"/>
                <w:sz w:val="22"/>
                <w:lang w:bidi="ar"/>
              </w:rPr>
              <w:t xml:space="preserve"> 李勤</w:t>
            </w:r>
          </w:p>
        </w:tc>
        <w:tc>
          <w:tcPr>
            <w:tcW w:w="995" w:type="dxa"/>
            <w:vAlign w:val="center"/>
          </w:tcPr>
          <w:p w14:paraId="0A2A2887"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4500B1EC" w14:textId="77777777">
        <w:trPr>
          <w:trHeight w:hRule="exact" w:val="567"/>
          <w:jc w:val="center"/>
        </w:trPr>
        <w:tc>
          <w:tcPr>
            <w:tcW w:w="566" w:type="dxa"/>
            <w:vAlign w:val="center"/>
          </w:tcPr>
          <w:p w14:paraId="4E1729EF"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2</w:t>
            </w:r>
          </w:p>
        </w:tc>
        <w:tc>
          <w:tcPr>
            <w:tcW w:w="1559" w:type="dxa"/>
            <w:vAlign w:val="center"/>
          </w:tcPr>
          <w:p w14:paraId="1424EA81"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JYKT202210</w:t>
            </w:r>
          </w:p>
        </w:tc>
        <w:tc>
          <w:tcPr>
            <w:tcW w:w="1984" w:type="dxa"/>
            <w:vAlign w:val="center"/>
          </w:tcPr>
          <w:p w14:paraId="3703E684"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湖南省汽车技师学院</w:t>
            </w:r>
          </w:p>
        </w:tc>
        <w:tc>
          <w:tcPr>
            <w:tcW w:w="4910" w:type="dxa"/>
            <w:vAlign w:val="center"/>
          </w:tcPr>
          <w:p w14:paraId="3715D94F"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技工院校混合所有制办学模式研究</w:t>
            </w:r>
          </w:p>
        </w:tc>
        <w:tc>
          <w:tcPr>
            <w:tcW w:w="911" w:type="dxa"/>
            <w:vAlign w:val="center"/>
          </w:tcPr>
          <w:p w14:paraId="233BF5AE"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proofErr w:type="gramStart"/>
            <w:r>
              <w:rPr>
                <w:rFonts w:ascii="仿宋_GB2312" w:eastAsia="仿宋_GB2312" w:hAnsi="仿宋_GB2312" w:cs="仿宋_GB2312" w:hint="eastAsia"/>
                <w:color w:val="000000" w:themeColor="text1"/>
                <w:kern w:val="0"/>
                <w:sz w:val="22"/>
                <w:lang w:bidi="ar"/>
              </w:rPr>
              <w:t>朱汉红</w:t>
            </w:r>
            <w:proofErr w:type="gramEnd"/>
          </w:p>
        </w:tc>
        <w:tc>
          <w:tcPr>
            <w:tcW w:w="3279" w:type="dxa"/>
            <w:vAlign w:val="center"/>
          </w:tcPr>
          <w:p w14:paraId="160D9E2B"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proofErr w:type="gramStart"/>
            <w:r>
              <w:rPr>
                <w:rFonts w:ascii="仿宋_GB2312" w:eastAsia="仿宋_GB2312" w:hAnsi="仿宋_GB2312" w:cs="仿宋_GB2312" w:hint="eastAsia"/>
                <w:color w:val="000000" w:themeColor="text1"/>
                <w:kern w:val="0"/>
                <w:sz w:val="22"/>
                <w:lang w:bidi="ar"/>
              </w:rPr>
              <w:t>肖尊达</w:t>
            </w:r>
            <w:proofErr w:type="gramEnd"/>
            <w:r>
              <w:rPr>
                <w:rFonts w:ascii="仿宋_GB2312" w:eastAsia="仿宋_GB2312" w:hAnsi="仿宋_GB2312" w:cs="仿宋_GB2312" w:hint="eastAsia"/>
                <w:color w:val="000000" w:themeColor="text1"/>
                <w:kern w:val="0"/>
                <w:sz w:val="22"/>
                <w:lang w:bidi="ar"/>
              </w:rPr>
              <w:t xml:space="preserve"> 罗邵琦 阳海红 谢红亮</w:t>
            </w:r>
          </w:p>
        </w:tc>
        <w:tc>
          <w:tcPr>
            <w:tcW w:w="995" w:type="dxa"/>
            <w:vAlign w:val="center"/>
          </w:tcPr>
          <w:p w14:paraId="19EF343B"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6EB7E113" w14:textId="77777777">
        <w:trPr>
          <w:trHeight w:hRule="exact" w:val="567"/>
          <w:jc w:val="center"/>
        </w:trPr>
        <w:tc>
          <w:tcPr>
            <w:tcW w:w="566" w:type="dxa"/>
            <w:vAlign w:val="center"/>
          </w:tcPr>
          <w:p w14:paraId="0060B114"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3</w:t>
            </w:r>
          </w:p>
        </w:tc>
        <w:tc>
          <w:tcPr>
            <w:tcW w:w="1559" w:type="dxa"/>
            <w:vAlign w:val="center"/>
          </w:tcPr>
          <w:p w14:paraId="1245952E"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JYKT202221</w:t>
            </w:r>
          </w:p>
        </w:tc>
        <w:tc>
          <w:tcPr>
            <w:tcW w:w="1984" w:type="dxa"/>
            <w:vAlign w:val="center"/>
          </w:tcPr>
          <w:p w14:paraId="6C391944"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张家界市高级技工学校</w:t>
            </w:r>
          </w:p>
        </w:tc>
        <w:tc>
          <w:tcPr>
            <w:tcW w:w="4910" w:type="dxa"/>
            <w:vAlign w:val="center"/>
          </w:tcPr>
          <w:p w14:paraId="1DBC51AA"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地方红色文化融入技工院校思想政治教育的路径研究与实践</w:t>
            </w:r>
          </w:p>
        </w:tc>
        <w:tc>
          <w:tcPr>
            <w:tcW w:w="911" w:type="dxa"/>
            <w:vAlign w:val="center"/>
          </w:tcPr>
          <w:p w14:paraId="43E78869"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王俊杰</w:t>
            </w:r>
          </w:p>
        </w:tc>
        <w:tc>
          <w:tcPr>
            <w:tcW w:w="3279" w:type="dxa"/>
            <w:vAlign w:val="center"/>
          </w:tcPr>
          <w:p w14:paraId="0AB1B4A3"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李洁 向丽 曾晶晶 罗惠文</w:t>
            </w:r>
          </w:p>
        </w:tc>
        <w:tc>
          <w:tcPr>
            <w:tcW w:w="995" w:type="dxa"/>
            <w:vAlign w:val="center"/>
          </w:tcPr>
          <w:p w14:paraId="6971EFC2"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654BF6D6" w14:textId="77777777">
        <w:trPr>
          <w:trHeight w:hRule="exact" w:val="783"/>
          <w:jc w:val="center"/>
        </w:trPr>
        <w:tc>
          <w:tcPr>
            <w:tcW w:w="566" w:type="dxa"/>
            <w:vAlign w:val="center"/>
          </w:tcPr>
          <w:p w14:paraId="08231178"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4</w:t>
            </w:r>
          </w:p>
        </w:tc>
        <w:tc>
          <w:tcPr>
            <w:tcW w:w="1559" w:type="dxa"/>
            <w:vAlign w:val="center"/>
          </w:tcPr>
          <w:p w14:paraId="456539BB"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JYKT202231</w:t>
            </w:r>
          </w:p>
        </w:tc>
        <w:tc>
          <w:tcPr>
            <w:tcW w:w="1984" w:type="dxa"/>
            <w:vAlign w:val="center"/>
          </w:tcPr>
          <w:p w14:paraId="73B2E9F0"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湖南航空技师学院（原湖南工贸技师学院）</w:t>
            </w:r>
          </w:p>
        </w:tc>
        <w:tc>
          <w:tcPr>
            <w:tcW w:w="4910" w:type="dxa"/>
            <w:vAlign w:val="center"/>
          </w:tcPr>
          <w:p w14:paraId="5800AC96"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校企文化融合下技工院技能型人才培养策略研究</w:t>
            </w:r>
          </w:p>
        </w:tc>
        <w:tc>
          <w:tcPr>
            <w:tcW w:w="911" w:type="dxa"/>
            <w:vAlign w:val="center"/>
          </w:tcPr>
          <w:p w14:paraId="55DA518F"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刘伟</w:t>
            </w:r>
          </w:p>
        </w:tc>
        <w:tc>
          <w:tcPr>
            <w:tcW w:w="3279" w:type="dxa"/>
            <w:vAlign w:val="center"/>
          </w:tcPr>
          <w:p w14:paraId="2E61EA45"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proofErr w:type="gramStart"/>
            <w:r>
              <w:rPr>
                <w:rFonts w:ascii="仿宋_GB2312" w:eastAsia="仿宋_GB2312" w:hAnsi="仿宋_GB2312" w:cs="仿宋_GB2312" w:hint="eastAsia"/>
                <w:color w:val="000000" w:themeColor="text1"/>
                <w:kern w:val="0"/>
                <w:sz w:val="22"/>
                <w:lang w:bidi="ar"/>
              </w:rPr>
              <w:t>王艾乔</w:t>
            </w:r>
            <w:proofErr w:type="gramEnd"/>
            <w:r>
              <w:rPr>
                <w:rFonts w:ascii="仿宋_GB2312" w:eastAsia="仿宋_GB2312" w:hAnsi="仿宋_GB2312" w:cs="仿宋_GB2312" w:hint="eastAsia"/>
                <w:color w:val="000000" w:themeColor="text1"/>
                <w:kern w:val="0"/>
                <w:sz w:val="22"/>
                <w:lang w:bidi="ar"/>
              </w:rPr>
              <w:t xml:space="preserve"> 李海</w:t>
            </w:r>
            <w:proofErr w:type="gramStart"/>
            <w:r>
              <w:rPr>
                <w:rFonts w:ascii="仿宋_GB2312" w:eastAsia="仿宋_GB2312" w:hAnsi="仿宋_GB2312" w:cs="仿宋_GB2312" w:hint="eastAsia"/>
                <w:color w:val="000000" w:themeColor="text1"/>
                <w:kern w:val="0"/>
                <w:sz w:val="22"/>
                <w:lang w:bidi="ar"/>
              </w:rPr>
              <w:t>鹦</w:t>
            </w:r>
            <w:proofErr w:type="gramEnd"/>
            <w:r>
              <w:rPr>
                <w:rFonts w:ascii="仿宋_GB2312" w:eastAsia="仿宋_GB2312" w:hAnsi="仿宋_GB2312" w:cs="仿宋_GB2312" w:hint="eastAsia"/>
                <w:color w:val="000000" w:themeColor="text1"/>
                <w:kern w:val="0"/>
                <w:sz w:val="22"/>
                <w:lang w:bidi="ar"/>
              </w:rPr>
              <w:t xml:space="preserve"> 罗娅文 </w:t>
            </w:r>
            <w:proofErr w:type="gramStart"/>
            <w:r>
              <w:rPr>
                <w:rFonts w:ascii="仿宋_GB2312" w:eastAsia="仿宋_GB2312" w:hAnsi="仿宋_GB2312" w:cs="仿宋_GB2312" w:hint="eastAsia"/>
                <w:color w:val="000000" w:themeColor="text1"/>
                <w:kern w:val="0"/>
                <w:sz w:val="22"/>
                <w:lang w:bidi="ar"/>
              </w:rPr>
              <w:t>贺红妮</w:t>
            </w:r>
            <w:proofErr w:type="gramEnd"/>
          </w:p>
        </w:tc>
        <w:tc>
          <w:tcPr>
            <w:tcW w:w="995" w:type="dxa"/>
            <w:vAlign w:val="center"/>
          </w:tcPr>
          <w:p w14:paraId="3658C3A5"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3E57E5C3" w14:textId="77777777">
        <w:trPr>
          <w:trHeight w:hRule="exact" w:val="567"/>
          <w:jc w:val="center"/>
        </w:trPr>
        <w:tc>
          <w:tcPr>
            <w:tcW w:w="566" w:type="dxa"/>
            <w:vAlign w:val="center"/>
          </w:tcPr>
          <w:p w14:paraId="47324F11"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5</w:t>
            </w:r>
          </w:p>
        </w:tc>
        <w:tc>
          <w:tcPr>
            <w:tcW w:w="1559" w:type="dxa"/>
            <w:vAlign w:val="center"/>
          </w:tcPr>
          <w:p w14:paraId="2FF20540"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JYKT202232</w:t>
            </w:r>
          </w:p>
        </w:tc>
        <w:tc>
          <w:tcPr>
            <w:tcW w:w="1984" w:type="dxa"/>
            <w:vAlign w:val="center"/>
          </w:tcPr>
          <w:p w14:paraId="03B336D9"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郴州技师学院</w:t>
            </w:r>
          </w:p>
        </w:tc>
        <w:tc>
          <w:tcPr>
            <w:tcW w:w="4910" w:type="dxa"/>
            <w:vAlign w:val="center"/>
          </w:tcPr>
          <w:p w14:paraId="2DA25ED7"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湖南技工院校信息化治理途径创新研究</w:t>
            </w:r>
          </w:p>
        </w:tc>
        <w:tc>
          <w:tcPr>
            <w:tcW w:w="911" w:type="dxa"/>
            <w:vAlign w:val="center"/>
          </w:tcPr>
          <w:p w14:paraId="64FC151A"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陈军</w:t>
            </w:r>
          </w:p>
        </w:tc>
        <w:tc>
          <w:tcPr>
            <w:tcW w:w="3279" w:type="dxa"/>
            <w:vAlign w:val="center"/>
          </w:tcPr>
          <w:p w14:paraId="0FFCAC4D"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 xml:space="preserve">彭琦雅 李聪 </w:t>
            </w:r>
            <w:proofErr w:type="gramStart"/>
            <w:r>
              <w:rPr>
                <w:rFonts w:ascii="仿宋_GB2312" w:eastAsia="仿宋_GB2312" w:hAnsi="仿宋_GB2312" w:cs="仿宋_GB2312" w:hint="eastAsia"/>
                <w:color w:val="000000" w:themeColor="text1"/>
                <w:kern w:val="0"/>
                <w:sz w:val="22"/>
                <w:lang w:bidi="ar"/>
              </w:rPr>
              <w:t>肖巧玲</w:t>
            </w:r>
            <w:proofErr w:type="gramEnd"/>
            <w:r>
              <w:rPr>
                <w:rFonts w:ascii="仿宋_GB2312" w:eastAsia="仿宋_GB2312" w:hAnsi="仿宋_GB2312" w:cs="仿宋_GB2312" w:hint="eastAsia"/>
                <w:color w:val="000000" w:themeColor="text1"/>
                <w:kern w:val="0"/>
                <w:sz w:val="22"/>
                <w:lang w:bidi="ar"/>
              </w:rPr>
              <w:t xml:space="preserve"> </w:t>
            </w:r>
            <w:proofErr w:type="gramStart"/>
            <w:r>
              <w:rPr>
                <w:rFonts w:ascii="仿宋_GB2312" w:eastAsia="仿宋_GB2312" w:hAnsi="仿宋_GB2312" w:cs="仿宋_GB2312" w:hint="eastAsia"/>
                <w:color w:val="000000" w:themeColor="text1"/>
                <w:kern w:val="0"/>
                <w:sz w:val="22"/>
                <w:lang w:bidi="ar"/>
              </w:rPr>
              <w:t>何韵姿</w:t>
            </w:r>
            <w:proofErr w:type="gramEnd"/>
          </w:p>
        </w:tc>
        <w:tc>
          <w:tcPr>
            <w:tcW w:w="995" w:type="dxa"/>
            <w:vAlign w:val="center"/>
          </w:tcPr>
          <w:p w14:paraId="473D5A42"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56EA5FD1" w14:textId="77777777">
        <w:trPr>
          <w:trHeight w:hRule="exact" w:val="567"/>
          <w:jc w:val="center"/>
        </w:trPr>
        <w:tc>
          <w:tcPr>
            <w:tcW w:w="566" w:type="dxa"/>
            <w:vAlign w:val="center"/>
          </w:tcPr>
          <w:p w14:paraId="0F58DD1B"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6</w:t>
            </w:r>
          </w:p>
        </w:tc>
        <w:tc>
          <w:tcPr>
            <w:tcW w:w="1559" w:type="dxa"/>
            <w:vAlign w:val="center"/>
          </w:tcPr>
          <w:p w14:paraId="1E503461"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JYKT202235</w:t>
            </w:r>
          </w:p>
        </w:tc>
        <w:tc>
          <w:tcPr>
            <w:tcW w:w="1984" w:type="dxa"/>
            <w:vAlign w:val="center"/>
          </w:tcPr>
          <w:p w14:paraId="546A6B8A"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湘西州技工学校</w:t>
            </w:r>
          </w:p>
        </w:tc>
        <w:tc>
          <w:tcPr>
            <w:tcW w:w="4910" w:type="dxa"/>
            <w:vAlign w:val="center"/>
          </w:tcPr>
          <w:p w14:paraId="6782FB83"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乡村振兴背景下湖南技工院校土家织锦非遗教学资源库建设与应用</w:t>
            </w:r>
          </w:p>
        </w:tc>
        <w:tc>
          <w:tcPr>
            <w:tcW w:w="911" w:type="dxa"/>
            <w:vAlign w:val="center"/>
          </w:tcPr>
          <w:p w14:paraId="3759DB57"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赵静</w:t>
            </w:r>
          </w:p>
        </w:tc>
        <w:tc>
          <w:tcPr>
            <w:tcW w:w="3279" w:type="dxa"/>
            <w:vAlign w:val="center"/>
          </w:tcPr>
          <w:p w14:paraId="2DD6AD91"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叶水云 黄娟 王玲 杨寒露</w:t>
            </w:r>
          </w:p>
        </w:tc>
        <w:tc>
          <w:tcPr>
            <w:tcW w:w="995" w:type="dxa"/>
            <w:vAlign w:val="center"/>
          </w:tcPr>
          <w:p w14:paraId="0B08DB23"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220155CA" w14:textId="77777777">
        <w:trPr>
          <w:trHeight w:hRule="exact" w:val="567"/>
          <w:jc w:val="center"/>
        </w:trPr>
        <w:tc>
          <w:tcPr>
            <w:tcW w:w="566" w:type="dxa"/>
            <w:vAlign w:val="center"/>
          </w:tcPr>
          <w:p w14:paraId="4D3D2D0E"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7</w:t>
            </w:r>
          </w:p>
        </w:tc>
        <w:tc>
          <w:tcPr>
            <w:tcW w:w="1559" w:type="dxa"/>
            <w:vAlign w:val="center"/>
          </w:tcPr>
          <w:p w14:paraId="68614A20"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JYKT202241</w:t>
            </w:r>
          </w:p>
        </w:tc>
        <w:tc>
          <w:tcPr>
            <w:tcW w:w="1984" w:type="dxa"/>
            <w:vAlign w:val="center"/>
          </w:tcPr>
          <w:p w14:paraId="5D35D900"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衡阳技师学院</w:t>
            </w:r>
          </w:p>
        </w:tc>
        <w:tc>
          <w:tcPr>
            <w:tcW w:w="4910" w:type="dxa"/>
            <w:vAlign w:val="center"/>
          </w:tcPr>
          <w:p w14:paraId="0F537936"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湖南技工院校学生就业工作数字化精准管理模式研究与实践</w:t>
            </w:r>
          </w:p>
        </w:tc>
        <w:tc>
          <w:tcPr>
            <w:tcW w:w="911" w:type="dxa"/>
            <w:vAlign w:val="center"/>
          </w:tcPr>
          <w:p w14:paraId="50A566B7"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唐波微</w:t>
            </w:r>
          </w:p>
        </w:tc>
        <w:tc>
          <w:tcPr>
            <w:tcW w:w="3279" w:type="dxa"/>
            <w:vAlign w:val="center"/>
          </w:tcPr>
          <w:p w14:paraId="21E02236"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 xml:space="preserve">冷燕军 郭晓庆 张春红 </w:t>
            </w:r>
            <w:proofErr w:type="gramStart"/>
            <w:r>
              <w:rPr>
                <w:rFonts w:ascii="仿宋_GB2312" w:eastAsia="仿宋_GB2312" w:hAnsi="仿宋_GB2312" w:cs="仿宋_GB2312" w:hint="eastAsia"/>
                <w:color w:val="000000" w:themeColor="text1"/>
                <w:kern w:val="0"/>
                <w:sz w:val="22"/>
                <w:lang w:bidi="ar"/>
              </w:rPr>
              <w:t>唐赛</w:t>
            </w:r>
            <w:proofErr w:type="gramEnd"/>
          </w:p>
        </w:tc>
        <w:tc>
          <w:tcPr>
            <w:tcW w:w="995" w:type="dxa"/>
            <w:vAlign w:val="center"/>
          </w:tcPr>
          <w:p w14:paraId="025E2966"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5D789A92" w14:textId="77777777">
        <w:trPr>
          <w:trHeight w:hRule="exact" w:val="834"/>
          <w:jc w:val="center"/>
        </w:trPr>
        <w:tc>
          <w:tcPr>
            <w:tcW w:w="566" w:type="dxa"/>
            <w:vAlign w:val="center"/>
          </w:tcPr>
          <w:p w14:paraId="10CAE44F"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8</w:t>
            </w:r>
          </w:p>
        </w:tc>
        <w:tc>
          <w:tcPr>
            <w:tcW w:w="1559" w:type="dxa"/>
            <w:vAlign w:val="center"/>
          </w:tcPr>
          <w:p w14:paraId="257D476A"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JYKT202247</w:t>
            </w:r>
          </w:p>
        </w:tc>
        <w:tc>
          <w:tcPr>
            <w:tcW w:w="1984" w:type="dxa"/>
            <w:vAlign w:val="center"/>
          </w:tcPr>
          <w:p w14:paraId="59BCA4CC"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湖南科技工程技师学院（原中建五局高级技工学校）</w:t>
            </w:r>
          </w:p>
        </w:tc>
        <w:tc>
          <w:tcPr>
            <w:tcW w:w="4910" w:type="dxa"/>
            <w:vAlign w:val="center"/>
          </w:tcPr>
          <w:p w14:paraId="3F169954" w14:textId="77777777" w:rsidR="00AE412C" w:rsidRDefault="00000000">
            <w:pPr>
              <w:widowControl/>
              <w:spacing w:line="240" w:lineRule="exact"/>
              <w:jc w:val="left"/>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技工院校建筑类专业学生安全素养培养途径研究与实践</w:t>
            </w:r>
          </w:p>
        </w:tc>
        <w:tc>
          <w:tcPr>
            <w:tcW w:w="911" w:type="dxa"/>
            <w:vAlign w:val="center"/>
          </w:tcPr>
          <w:p w14:paraId="789219C9" w14:textId="77777777"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李孝</w:t>
            </w:r>
          </w:p>
        </w:tc>
        <w:tc>
          <w:tcPr>
            <w:tcW w:w="3279" w:type="dxa"/>
            <w:vAlign w:val="center"/>
          </w:tcPr>
          <w:p w14:paraId="42E766CF" w14:textId="4A24A79D" w:rsidR="00AE412C" w:rsidRDefault="00000000">
            <w:pPr>
              <w:widowControl/>
              <w:spacing w:line="240" w:lineRule="exact"/>
              <w:jc w:val="center"/>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kern w:val="0"/>
                <w:sz w:val="22"/>
                <w:lang w:bidi="ar"/>
              </w:rPr>
              <w:t>黄上峰 徐彬仁 王秋艳</w:t>
            </w:r>
          </w:p>
        </w:tc>
        <w:tc>
          <w:tcPr>
            <w:tcW w:w="995" w:type="dxa"/>
            <w:vAlign w:val="center"/>
          </w:tcPr>
          <w:p w14:paraId="559EC2F6"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07AE4E51" w14:textId="77777777">
        <w:trPr>
          <w:trHeight w:hRule="exact" w:val="567"/>
          <w:jc w:val="center"/>
        </w:trPr>
        <w:tc>
          <w:tcPr>
            <w:tcW w:w="566" w:type="dxa"/>
            <w:vAlign w:val="center"/>
          </w:tcPr>
          <w:p w14:paraId="481A5650"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9</w:t>
            </w:r>
          </w:p>
        </w:tc>
        <w:tc>
          <w:tcPr>
            <w:tcW w:w="1559" w:type="dxa"/>
            <w:vAlign w:val="center"/>
          </w:tcPr>
          <w:p w14:paraId="167262CF"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color w:val="000000" w:themeColor="text1"/>
                <w:kern w:val="0"/>
                <w:sz w:val="22"/>
                <w:lang w:bidi="ar"/>
              </w:rPr>
              <w:t>JYKT202303</w:t>
            </w:r>
          </w:p>
        </w:tc>
        <w:tc>
          <w:tcPr>
            <w:tcW w:w="1984" w:type="dxa"/>
            <w:vAlign w:val="center"/>
          </w:tcPr>
          <w:p w14:paraId="21CC9925" w14:textId="77777777" w:rsidR="00AE412C" w:rsidRDefault="00000000">
            <w:pPr>
              <w:widowControl/>
              <w:spacing w:line="240" w:lineRule="exact"/>
              <w:jc w:val="left"/>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原湖南工程高级技工学校</w:t>
            </w:r>
          </w:p>
        </w:tc>
        <w:tc>
          <w:tcPr>
            <w:tcW w:w="4910" w:type="dxa"/>
            <w:vAlign w:val="center"/>
          </w:tcPr>
          <w:p w14:paraId="42FCBC60" w14:textId="77777777" w:rsidR="00AE412C" w:rsidRDefault="00000000">
            <w:pPr>
              <w:widowControl/>
              <w:spacing w:line="240" w:lineRule="exact"/>
              <w:jc w:val="left"/>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湖南技工院校酒店类专业课程改革创新研究</w:t>
            </w:r>
          </w:p>
        </w:tc>
        <w:tc>
          <w:tcPr>
            <w:tcW w:w="911" w:type="dxa"/>
            <w:vAlign w:val="center"/>
          </w:tcPr>
          <w:p w14:paraId="488E6054"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proofErr w:type="gramStart"/>
            <w:r>
              <w:rPr>
                <w:rFonts w:ascii="仿宋_GB2312" w:eastAsia="仿宋_GB2312" w:hAnsi="宋体" w:cs="仿宋_GB2312" w:hint="eastAsia"/>
                <w:color w:val="000000" w:themeColor="text1"/>
                <w:kern w:val="0"/>
                <w:sz w:val="22"/>
                <w:lang w:bidi="ar"/>
              </w:rPr>
              <w:t>王雨佳</w:t>
            </w:r>
            <w:proofErr w:type="gramEnd"/>
          </w:p>
        </w:tc>
        <w:tc>
          <w:tcPr>
            <w:tcW w:w="3279" w:type="dxa"/>
            <w:vAlign w:val="center"/>
          </w:tcPr>
          <w:p w14:paraId="36D07443"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肖青山 肖兰花 司莉娜 丁</w:t>
            </w:r>
            <w:proofErr w:type="gramStart"/>
            <w:r>
              <w:rPr>
                <w:rFonts w:ascii="仿宋_GB2312" w:eastAsia="仿宋_GB2312" w:hAnsi="宋体" w:cs="仿宋_GB2312" w:hint="eastAsia"/>
                <w:color w:val="000000" w:themeColor="text1"/>
                <w:kern w:val="0"/>
                <w:sz w:val="22"/>
                <w:lang w:bidi="ar"/>
              </w:rPr>
              <w:t>峒</w:t>
            </w:r>
            <w:proofErr w:type="gramEnd"/>
            <w:r>
              <w:rPr>
                <w:rFonts w:ascii="仿宋_GB2312" w:eastAsia="仿宋_GB2312" w:hAnsi="宋体" w:cs="仿宋_GB2312" w:hint="eastAsia"/>
                <w:color w:val="000000" w:themeColor="text1"/>
                <w:kern w:val="0"/>
                <w:sz w:val="22"/>
                <w:lang w:bidi="ar"/>
              </w:rPr>
              <w:t>月</w:t>
            </w:r>
          </w:p>
        </w:tc>
        <w:tc>
          <w:tcPr>
            <w:tcW w:w="995" w:type="dxa"/>
            <w:vAlign w:val="center"/>
          </w:tcPr>
          <w:p w14:paraId="5D599644"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14CB42A1" w14:textId="77777777">
        <w:trPr>
          <w:trHeight w:hRule="exact" w:val="567"/>
          <w:jc w:val="center"/>
        </w:trPr>
        <w:tc>
          <w:tcPr>
            <w:tcW w:w="566" w:type="dxa"/>
            <w:vAlign w:val="center"/>
          </w:tcPr>
          <w:p w14:paraId="03F2D8FC"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10</w:t>
            </w:r>
          </w:p>
        </w:tc>
        <w:tc>
          <w:tcPr>
            <w:tcW w:w="1559" w:type="dxa"/>
            <w:vAlign w:val="center"/>
          </w:tcPr>
          <w:p w14:paraId="33CA9E62"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color w:val="000000" w:themeColor="text1"/>
                <w:kern w:val="0"/>
                <w:sz w:val="22"/>
                <w:lang w:bidi="ar"/>
              </w:rPr>
              <w:t>JYKT202304</w:t>
            </w:r>
          </w:p>
        </w:tc>
        <w:tc>
          <w:tcPr>
            <w:tcW w:w="1984" w:type="dxa"/>
            <w:vAlign w:val="center"/>
          </w:tcPr>
          <w:p w14:paraId="3335D138" w14:textId="77777777" w:rsidR="00AE412C" w:rsidRDefault="00000000">
            <w:pPr>
              <w:widowControl/>
              <w:spacing w:line="240" w:lineRule="exact"/>
              <w:jc w:val="left"/>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湖南潇湘技师学院</w:t>
            </w:r>
          </w:p>
        </w:tc>
        <w:tc>
          <w:tcPr>
            <w:tcW w:w="4910" w:type="dxa"/>
            <w:vAlign w:val="center"/>
          </w:tcPr>
          <w:p w14:paraId="49021D55" w14:textId="77777777" w:rsidR="00AE412C" w:rsidRDefault="00000000">
            <w:pPr>
              <w:widowControl/>
              <w:spacing w:line="240" w:lineRule="exact"/>
              <w:jc w:val="left"/>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人工智能赋能职业教育生态系统数字化转型研究</w:t>
            </w:r>
          </w:p>
        </w:tc>
        <w:tc>
          <w:tcPr>
            <w:tcW w:w="911" w:type="dxa"/>
            <w:vAlign w:val="center"/>
          </w:tcPr>
          <w:p w14:paraId="64292C83"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唐红星</w:t>
            </w:r>
          </w:p>
        </w:tc>
        <w:tc>
          <w:tcPr>
            <w:tcW w:w="3279" w:type="dxa"/>
            <w:vAlign w:val="center"/>
          </w:tcPr>
          <w:p w14:paraId="03807BA7"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李萌</w:t>
            </w:r>
            <w:r>
              <w:rPr>
                <w:rFonts w:ascii="Times New Roman" w:eastAsia="仿宋_GB2312" w:hAnsi="Times New Roman" w:cs="Times New Roman"/>
                <w:color w:val="000000" w:themeColor="text1"/>
                <w:kern w:val="0"/>
                <w:sz w:val="22"/>
                <w:lang w:bidi="ar"/>
              </w:rPr>
              <w:t xml:space="preserve"> </w:t>
            </w:r>
            <w:proofErr w:type="gramStart"/>
            <w:r>
              <w:rPr>
                <w:rFonts w:ascii="仿宋_GB2312" w:eastAsia="仿宋_GB2312" w:hAnsi="宋体" w:cs="仿宋_GB2312" w:hint="eastAsia"/>
                <w:color w:val="000000" w:themeColor="text1"/>
                <w:kern w:val="0"/>
                <w:sz w:val="22"/>
                <w:lang w:bidi="ar"/>
              </w:rPr>
              <w:t>胡辉</w:t>
            </w:r>
            <w:proofErr w:type="gramEnd"/>
            <w:r>
              <w:rPr>
                <w:rFonts w:ascii="Times New Roman" w:eastAsia="仿宋_GB2312" w:hAnsi="Times New Roman" w:cs="Times New Roman"/>
                <w:color w:val="000000" w:themeColor="text1"/>
                <w:kern w:val="0"/>
                <w:sz w:val="22"/>
                <w:lang w:bidi="ar"/>
              </w:rPr>
              <w:t xml:space="preserve"> </w:t>
            </w:r>
            <w:r>
              <w:rPr>
                <w:rFonts w:ascii="仿宋_GB2312" w:eastAsia="仿宋_GB2312" w:hAnsi="宋体" w:cs="仿宋_GB2312" w:hint="eastAsia"/>
                <w:color w:val="000000" w:themeColor="text1"/>
                <w:kern w:val="0"/>
                <w:sz w:val="22"/>
                <w:lang w:bidi="ar"/>
              </w:rPr>
              <w:t>姚永辉</w:t>
            </w:r>
            <w:r>
              <w:rPr>
                <w:rFonts w:ascii="Times New Roman" w:eastAsia="仿宋_GB2312" w:hAnsi="Times New Roman" w:cs="Times New Roman"/>
                <w:color w:val="000000" w:themeColor="text1"/>
                <w:kern w:val="0"/>
                <w:sz w:val="22"/>
                <w:lang w:bidi="ar"/>
              </w:rPr>
              <w:t xml:space="preserve"> </w:t>
            </w:r>
            <w:r>
              <w:rPr>
                <w:rFonts w:ascii="仿宋_GB2312" w:eastAsia="仿宋_GB2312" w:hAnsi="宋体" w:cs="仿宋_GB2312" w:hint="eastAsia"/>
                <w:color w:val="000000" w:themeColor="text1"/>
                <w:kern w:val="0"/>
                <w:sz w:val="22"/>
                <w:lang w:bidi="ar"/>
              </w:rPr>
              <w:t>唐祥添</w:t>
            </w:r>
          </w:p>
        </w:tc>
        <w:tc>
          <w:tcPr>
            <w:tcW w:w="995" w:type="dxa"/>
            <w:vAlign w:val="center"/>
          </w:tcPr>
          <w:p w14:paraId="709809B3"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15190E5E" w14:textId="77777777">
        <w:trPr>
          <w:trHeight w:hRule="exact" w:val="567"/>
          <w:jc w:val="center"/>
        </w:trPr>
        <w:tc>
          <w:tcPr>
            <w:tcW w:w="566" w:type="dxa"/>
            <w:vAlign w:val="center"/>
          </w:tcPr>
          <w:p w14:paraId="492566BD"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11</w:t>
            </w:r>
          </w:p>
        </w:tc>
        <w:tc>
          <w:tcPr>
            <w:tcW w:w="1559" w:type="dxa"/>
            <w:vAlign w:val="center"/>
          </w:tcPr>
          <w:p w14:paraId="59B6A7C7"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color w:val="000000" w:themeColor="text1"/>
                <w:kern w:val="0"/>
                <w:sz w:val="22"/>
                <w:lang w:bidi="ar"/>
              </w:rPr>
              <w:t>JYKT202305</w:t>
            </w:r>
          </w:p>
        </w:tc>
        <w:tc>
          <w:tcPr>
            <w:tcW w:w="1984" w:type="dxa"/>
            <w:vAlign w:val="center"/>
          </w:tcPr>
          <w:p w14:paraId="54F2BD24" w14:textId="77777777" w:rsidR="00AE412C" w:rsidRDefault="00000000">
            <w:pPr>
              <w:widowControl/>
              <w:spacing w:line="240" w:lineRule="exact"/>
              <w:jc w:val="left"/>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湖南建筑高级技工学校</w:t>
            </w:r>
          </w:p>
        </w:tc>
        <w:tc>
          <w:tcPr>
            <w:tcW w:w="4910" w:type="dxa"/>
            <w:vAlign w:val="center"/>
          </w:tcPr>
          <w:p w14:paraId="383095B6" w14:textId="77777777" w:rsidR="00AE412C" w:rsidRDefault="00000000">
            <w:pPr>
              <w:widowControl/>
              <w:spacing w:line="240" w:lineRule="exact"/>
              <w:jc w:val="left"/>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湖南省</w:t>
            </w:r>
            <w:proofErr w:type="gramStart"/>
            <w:r>
              <w:rPr>
                <w:rFonts w:ascii="仿宋_GB2312" w:eastAsia="仿宋_GB2312" w:hAnsi="宋体" w:cs="仿宋_GB2312" w:hint="eastAsia"/>
                <w:color w:val="000000" w:themeColor="text1"/>
                <w:kern w:val="0"/>
                <w:sz w:val="22"/>
                <w:lang w:bidi="ar"/>
              </w:rPr>
              <w:t>建筑类工学</w:t>
            </w:r>
            <w:proofErr w:type="gramEnd"/>
            <w:r>
              <w:rPr>
                <w:rFonts w:ascii="仿宋_GB2312" w:eastAsia="仿宋_GB2312" w:hAnsi="宋体" w:cs="仿宋_GB2312" w:hint="eastAsia"/>
                <w:color w:val="000000" w:themeColor="text1"/>
                <w:kern w:val="0"/>
                <w:sz w:val="22"/>
                <w:lang w:bidi="ar"/>
              </w:rPr>
              <w:t>一体化师资队伍培养模式研究</w:t>
            </w:r>
          </w:p>
        </w:tc>
        <w:tc>
          <w:tcPr>
            <w:tcW w:w="911" w:type="dxa"/>
            <w:vAlign w:val="center"/>
          </w:tcPr>
          <w:p w14:paraId="3F715139"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何新德</w:t>
            </w:r>
          </w:p>
        </w:tc>
        <w:tc>
          <w:tcPr>
            <w:tcW w:w="3279" w:type="dxa"/>
            <w:vAlign w:val="center"/>
          </w:tcPr>
          <w:p w14:paraId="5F6A5255"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proofErr w:type="gramStart"/>
            <w:r>
              <w:rPr>
                <w:rFonts w:ascii="仿宋_GB2312" w:eastAsia="仿宋_GB2312" w:hAnsi="宋体" w:cs="仿宋_GB2312" w:hint="eastAsia"/>
                <w:color w:val="000000" w:themeColor="text1"/>
                <w:kern w:val="0"/>
                <w:sz w:val="22"/>
                <w:lang w:bidi="ar"/>
              </w:rPr>
              <w:t>付沛</w:t>
            </w:r>
            <w:proofErr w:type="gramEnd"/>
            <w:r>
              <w:rPr>
                <w:rFonts w:ascii="Times New Roman" w:eastAsia="仿宋_GB2312" w:hAnsi="Times New Roman" w:cs="Times New Roman"/>
                <w:color w:val="000000" w:themeColor="text1"/>
                <w:kern w:val="0"/>
                <w:sz w:val="22"/>
                <w:lang w:bidi="ar"/>
              </w:rPr>
              <w:t xml:space="preserve"> </w:t>
            </w:r>
            <w:r>
              <w:rPr>
                <w:rFonts w:ascii="仿宋_GB2312" w:eastAsia="仿宋_GB2312" w:hAnsi="宋体" w:cs="仿宋_GB2312" w:hint="eastAsia"/>
                <w:color w:val="000000" w:themeColor="text1"/>
                <w:kern w:val="0"/>
                <w:sz w:val="22"/>
                <w:lang w:bidi="ar"/>
              </w:rPr>
              <w:t>樊梦婷</w:t>
            </w:r>
            <w:r>
              <w:rPr>
                <w:rFonts w:ascii="Times New Roman" w:eastAsia="仿宋_GB2312" w:hAnsi="Times New Roman" w:cs="Times New Roman"/>
                <w:color w:val="000000" w:themeColor="text1"/>
                <w:kern w:val="0"/>
                <w:sz w:val="22"/>
                <w:lang w:bidi="ar"/>
              </w:rPr>
              <w:t xml:space="preserve"> </w:t>
            </w:r>
            <w:proofErr w:type="gramStart"/>
            <w:r>
              <w:rPr>
                <w:rFonts w:ascii="仿宋_GB2312" w:eastAsia="仿宋_GB2312" w:hAnsi="宋体" w:cs="仿宋_GB2312" w:hint="eastAsia"/>
                <w:color w:val="000000" w:themeColor="text1"/>
                <w:kern w:val="0"/>
                <w:sz w:val="22"/>
                <w:lang w:bidi="ar"/>
              </w:rPr>
              <w:t>欧阳文利</w:t>
            </w:r>
            <w:proofErr w:type="gramEnd"/>
            <w:r>
              <w:rPr>
                <w:rFonts w:ascii="Times New Roman" w:eastAsia="仿宋_GB2312" w:hAnsi="Times New Roman" w:cs="Times New Roman"/>
                <w:color w:val="000000" w:themeColor="text1"/>
                <w:kern w:val="0"/>
                <w:sz w:val="22"/>
                <w:lang w:bidi="ar"/>
              </w:rPr>
              <w:t xml:space="preserve"> </w:t>
            </w:r>
            <w:r>
              <w:rPr>
                <w:rFonts w:ascii="仿宋_GB2312" w:eastAsia="仿宋_GB2312" w:hAnsi="宋体" w:cs="仿宋_GB2312" w:hint="eastAsia"/>
                <w:color w:val="000000" w:themeColor="text1"/>
                <w:kern w:val="0"/>
                <w:sz w:val="22"/>
                <w:lang w:bidi="ar"/>
              </w:rPr>
              <w:t>潘珂</w:t>
            </w:r>
          </w:p>
        </w:tc>
        <w:tc>
          <w:tcPr>
            <w:tcW w:w="995" w:type="dxa"/>
            <w:vAlign w:val="center"/>
          </w:tcPr>
          <w:p w14:paraId="175568CE"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良好</w:t>
            </w:r>
          </w:p>
        </w:tc>
      </w:tr>
      <w:tr w:rsidR="00AE412C" w14:paraId="59A75BE6" w14:textId="77777777">
        <w:trPr>
          <w:trHeight w:hRule="exact" w:val="567"/>
          <w:jc w:val="center"/>
        </w:trPr>
        <w:tc>
          <w:tcPr>
            <w:tcW w:w="566" w:type="dxa"/>
            <w:vAlign w:val="center"/>
          </w:tcPr>
          <w:p w14:paraId="3B039228"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lastRenderedPageBreak/>
              <w:t>12</w:t>
            </w:r>
          </w:p>
        </w:tc>
        <w:tc>
          <w:tcPr>
            <w:tcW w:w="1559" w:type="dxa"/>
            <w:vAlign w:val="center"/>
          </w:tcPr>
          <w:p w14:paraId="4EB6B8C7"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JYKT202314</w:t>
            </w:r>
          </w:p>
        </w:tc>
        <w:tc>
          <w:tcPr>
            <w:tcW w:w="1984" w:type="dxa"/>
            <w:vAlign w:val="center"/>
          </w:tcPr>
          <w:p w14:paraId="0F010CAD"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湖南省工业技师学院</w:t>
            </w:r>
          </w:p>
        </w:tc>
        <w:tc>
          <w:tcPr>
            <w:tcW w:w="4910" w:type="dxa"/>
            <w:vAlign w:val="center"/>
          </w:tcPr>
          <w:p w14:paraId="06299C6C"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新时代背景下技工院校青年教师职业发展困境及对策研究</w:t>
            </w:r>
          </w:p>
        </w:tc>
        <w:tc>
          <w:tcPr>
            <w:tcW w:w="911" w:type="dxa"/>
            <w:vAlign w:val="center"/>
          </w:tcPr>
          <w:p w14:paraId="033C8891"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proofErr w:type="gramStart"/>
            <w:r>
              <w:rPr>
                <w:rFonts w:ascii="Times New Roman" w:eastAsia="仿宋_GB2312" w:hAnsi="Times New Roman" w:cs="Times New Roman"/>
                <w:color w:val="000000" w:themeColor="text1"/>
                <w:kern w:val="0"/>
                <w:sz w:val="22"/>
                <w:lang w:bidi="ar"/>
              </w:rPr>
              <w:t>杨诗丽</w:t>
            </w:r>
            <w:proofErr w:type="gramEnd"/>
          </w:p>
        </w:tc>
        <w:tc>
          <w:tcPr>
            <w:tcW w:w="3279" w:type="dxa"/>
            <w:vAlign w:val="center"/>
          </w:tcPr>
          <w:p w14:paraId="4D1026E5"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proofErr w:type="gramStart"/>
            <w:r>
              <w:rPr>
                <w:rFonts w:ascii="Times New Roman" w:eastAsia="仿宋_GB2312" w:hAnsi="Times New Roman" w:cs="Times New Roman"/>
                <w:color w:val="000000" w:themeColor="text1"/>
                <w:kern w:val="0"/>
                <w:sz w:val="22"/>
                <w:lang w:bidi="ar"/>
              </w:rPr>
              <w:t>符湘萍</w:t>
            </w:r>
            <w:proofErr w:type="gramEnd"/>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color w:val="000000" w:themeColor="text1"/>
                <w:kern w:val="0"/>
                <w:sz w:val="22"/>
                <w:lang w:bidi="ar"/>
              </w:rPr>
              <w:t>彭娜</w:t>
            </w:r>
            <w:r>
              <w:rPr>
                <w:rFonts w:ascii="Times New Roman" w:eastAsia="仿宋_GB2312" w:hAnsi="Times New Roman" w:cs="Times New Roman"/>
                <w:color w:val="000000" w:themeColor="text1"/>
                <w:kern w:val="0"/>
                <w:sz w:val="22"/>
                <w:lang w:bidi="ar"/>
              </w:rPr>
              <w:t xml:space="preserve"> </w:t>
            </w:r>
            <w:proofErr w:type="gramStart"/>
            <w:r>
              <w:rPr>
                <w:rFonts w:ascii="Times New Roman" w:eastAsia="仿宋_GB2312" w:hAnsi="Times New Roman" w:cs="Times New Roman"/>
                <w:color w:val="000000" w:themeColor="text1"/>
                <w:kern w:val="0"/>
                <w:sz w:val="22"/>
                <w:lang w:bidi="ar"/>
              </w:rPr>
              <w:t>付勇全</w:t>
            </w:r>
            <w:proofErr w:type="gramEnd"/>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color w:val="000000" w:themeColor="text1"/>
                <w:kern w:val="0"/>
                <w:sz w:val="22"/>
                <w:lang w:bidi="ar"/>
              </w:rPr>
              <w:t>刘建义</w:t>
            </w:r>
          </w:p>
        </w:tc>
        <w:tc>
          <w:tcPr>
            <w:tcW w:w="995" w:type="dxa"/>
            <w:vAlign w:val="center"/>
          </w:tcPr>
          <w:p w14:paraId="75D37266"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24A3697A" w14:textId="77777777">
        <w:trPr>
          <w:trHeight w:hRule="exact" w:val="567"/>
          <w:jc w:val="center"/>
        </w:trPr>
        <w:tc>
          <w:tcPr>
            <w:tcW w:w="566" w:type="dxa"/>
            <w:vAlign w:val="center"/>
          </w:tcPr>
          <w:p w14:paraId="57273D24"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13</w:t>
            </w:r>
          </w:p>
        </w:tc>
        <w:tc>
          <w:tcPr>
            <w:tcW w:w="1559" w:type="dxa"/>
            <w:vAlign w:val="center"/>
          </w:tcPr>
          <w:p w14:paraId="0EE3724F"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JYKT202317</w:t>
            </w:r>
          </w:p>
        </w:tc>
        <w:tc>
          <w:tcPr>
            <w:tcW w:w="1984" w:type="dxa"/>
            <w:vAlign w:val="center"/>
          </w:tcPr>
          <w:p w14:paraId="3E6B2F41"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湘潭技师学院</w:t>
            </w:r>
          </w:p>
        </w:tc>
        <w:tc>
          <w:tcPr>
            <w:tcW w:w="4910" w:type="dxa"/>
            <w:vAlign w:val="center"/>
          </w:tcPr>
          <w:p w14:paraId="6DAC8E96"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技能型社会建设背景下湖南省技工教育高质量发展路径研究</w:t>
            </w:r>
          </w:p>
        </w:tc>
        <w:tc>
          <w:tcPr>
            <w:tcW w:w="911" w:type="dxa"/>
            <w:vAlign w:val="center"/>
          </w:tcPr>
          <w:p w14:paraId="2DD84C74"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proofErr w:type="gramStart"/>
            <w:r>
              <w:rPr>
                <w:rFonts w:ascii="Times New Roman" w:eastAsia="仿宋_GB2312" w:hAnsi="Times New Roman" w:cs="Times New Roman"/>
                <w:color w:val="000000" w:themeColor="text1"/>
                <w:kern w:val="0"/>
                <w:sz w:val="22"/>
                <w:lang w:bidi="ar"/>
              </w:rPr>
              <w:t>周祥</w:t>
            </w:r>
            <w:proofErr w:type="gramEnd"/>
            <w:r>
              <w:rPr>
                <w:rFonts w:ascii="Times New Roman" w:eastAsia="仿宋_GB2312" w:hAnsi="Times New Roman" w:cs="Times New Roman"/>
                <w:color w:val="000000" w:themeColor="text1"/>
                <w:kern w:val="0"/>
                <w:sz w:val="22"/>
                <w:lang w:bidi="ar"/>
              </w:rPr>
              <w:t>林</w:t>
            </w:r>
          </w:p>
        </w:tc>
        <w:tc>
          <w:tcPr>
            <w:tcW w:w="3279" w:type="dxa"/>
            <w:vAlign w:val="center"/>
          </w:tcPr>
          <w:p w14:paraId="6297C989"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欧飞</w:t>
            </w:r>
            <w:proofErr w:type="gramStart"/>
            <w:r>
              <w:rPr>
                <w:rFonts w:ascii="Times New Roman" w:eastAsia="仿宋_GB2312" w:hAnsi="Times New Roman" w:cs="Times New Roman"/>
                <w:color w:val="000000" w:themeColor="text1"/>
                <w:kern w:val="0"/>
                <w:sz w:val="22"/>
                <w:lang w:bidi="ar"/>
              </w:rPr>
              <w:t>飞</w:t>
            </w:r>
            <w:proofErr w:type="gramEnd"/>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color w:val="000000" w:themeColor="text1"/>
                <w:kern w:val="0"/>
                <w:sz w:val="22"/>
                <w:lang w:bidi="ar"/>
              </w:rPr>
              <w:t>徐建方</w:t>
            </w:r>
            <w:r>
              <w:rPr>
                <w:rFonts w:ascii="Times New Roman" w:eastAsia="仿宋_GB2312" w:hAnsi="Times New Roman" w:cs="Times New Roman"/>
                <w:color w:val="000000" w:themeColor="text1"/>
                <w:kern w:val="0"/>
                <w:sz w:val="22"/>
                <w:lang w:bidi="ar"/>
              </w:rPr>
              <w:t xml:space="preserve"> </w:t>
            </w:r>
            <w:proofErr w:type="gramStart"/>
            <w:r>
              <w:rPr>
                <w:rFonts w:ascii="Times New Roman" w:eastAsia="仿宋_GB2312" w:hAnsi="Times New Roman" w:cs="Times New Roman"/>
                <w:color w:val="000000" w:themeColor="text1"/>
                <w:kern w:val="0"/>
                <w:sz w:val="22"/>
                <w:lang w:bidi="ar"/>
              </w:rPr>
              <w:t>李栋</w:t>
            </w:r>
            <w:proofErr w:type="gramEnd"/>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color w:val="000000" w:themeColor="text1"/>
                <w:kern w:val="0"/>
                <w:sz w:val="22"/>
                <w:lang w:bidi="ar"/>
              </w:rPr>
              <w:t>李秀元</w:t>
            </w:r>
          </w:p>
        </w:tc>
        <w:tc>
          <w:tcPr>
            <w:tcW w:w="995" w:type="dxa"/>
            <w:vAlign w:val="center"/>
          </w:tcPr>
          <w:p w14:paraId="2C0238B4"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56F6EE78" w14:textId="77777777">
        <w:trPr>
          <w:trHeight w:hRule="exact" w:val="567"/>
          <w:jc w:val="center"/>
        </w:trPr>
        <w:tc>
          <w:tcPr>
            <w:tcW w:w="566" w:type="dxa"/>
            <w:vAlign w:val="center"/>
          </w:tcPr>
          <w:p w14:paraId="104E22B0"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14</w:t>
            </w:r>
          </w:p>
        </w:tc>
        <w:tc>
          <w:tcPr>
            <w:tcW w:w="1559" w:type="dxa"/>
            <w:vAlign w:val="center"/>
          </w:tcPr>
          <w:p w14:paraId="48F7E21D"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JYKT202318</w:t>
            </w:r>
          </w:p>
        </w:tc>
        <w:tc>
          <w:tcPr>
            <w:tcW w:w="1984" w:type="dxa"/>
            <w:vAlign w:val="center"/>
          </w:tcPr>
          <w:p w14:paraId="3EED35E6"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hint="eastAsia"/>
                <w:color w:val="000000" w:themeColor="text1"/>
                <w:kern w:val="0"/>
                <w:sz w:val="22"/>
                <w:lang w:bidi="ar"/>
              </w:rPr>
              <w:t>原</w:t>
            </w:r>
            <w:r>
              <w:rPr>
                <w:rFonts w:ascii="Times New Roman" w:eastAsia="仿宋_GB2312" w:hAnsi="Times New Roman" w:cs="Times New Roman"/>
                <w:color w:val="000000" w:themeColor="text1"/>
                <w:kern w:val="0"/>
                <w:sz w:val="22"/>
                <w:lang w:bidi="ar"/>
              </w:rPr>
              <w:t>益阳高级技工学校</w:t>
            </w:r>
          </w:p>
        </w:tc>
        <w:tc>
          <w:tcPr>
            <w:tcW w:w="4910" w:type="dxa"/>
            <w:vAlign w:val="center"/>
          </w:tcPr>
          <w:p w14:paraId="38E3F5AB"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湖南技工院校教师教科研能力培育实践研究</w:t>
            </w:r>
          </w:p>
        </w:tc>
        <w:tc>
          <w:tcPr>
            <w:tcW w:w="911" w:type="dxa"/>
            <w:vAlign w:val="center"/>
          </w:tcPr>
          <w:p w14:paraId="77390F69"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王慧君</w:t>
            </w:r>
          </w:p>
        </w:tc>
        <w:tc>
          <w:tcPr>
            <w:tcW w:w="3279" w:type="dxa"/>
            <w:vAlign w:val="center"/>
          </w:tcPr>
          <w:p w14:paraId="182A864D"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肖洪峰</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color w:val="000000" w:themeColor="text1"/>
                <w:kern w:val="0"/>
                <w:sz w:val="22"/>
                <w:lang w:bidi="ar"/>
              </w:rPr>
              <w:t>彭治</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color w:val="000000" w:themeColor="text1"/>
                <w:kern w:val="0"/>
                <w:sz w:val="22"/>
                <w:lang w:bidi="ar"/>
              </w:rPr>
              <w:t>肖雄英</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color w:val="000000" w:themeColor="text1"/>
                <w:kern w:val="0"/>
                <w:sz w:val="22"/>
                <w:lang w:bidi="ar"/>
              </w:rPr>
              <w:t>张青山</w:t>
            </w:r>
          </w:p>
        </w:tc>
        <w:tc>
          <w:tcPr>
            <w:tcW w:w="995" w:type="dxa"/>
            <w:vAlign w:val="center"/>
          </w:tcPr>
          <w:p w14:paraId="1D377998"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6CA17E68" w14:textId="77777777">
        <w:trPr>
          <w:trHeight w:hRule="exact" w:val="567"/>
          <w:jc w:val="center"/>
        </w:trPr>
        <w:tc>
          <w:tcPr>
            <w:tcW w:w="566" w:type="dxa"/>
            <w:vAlign w:val="center"/>
          </w:tcPr>
          <w:p w14:paraId="1CE67D9B"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15</w:t>
            </w:r>
          </w:p>
        </w:tc>
        <w:tc>
          <w:tcPr>
            <w:tcW w:w="1559" w:type="dxa"/>
            <w:vAlign w:val="center"/>
          </w:tcPr>
          <w:p w14:paraId="35028CFE"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JYKT202320</w:t>
            </w:r>
          </w:p>
        </w:tc>
        <w:tc>
          <w:tcPr>
            <w:tcW w:w="1984" w:type="dxa"/>
            <w:vAlign w:val="center"/>
          </w:tcPr>
          <w:p w14:paraId="76BC0906"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长沙环境保护职业技术学院</w:t>
            </w:r>
          </w:p>
        </w:tc>
        <w:tc>
          <w:tcPr>
            <w:tcW w:w="4910" w:type="dxa"/>
            <w:vAlign w:val="center"/>
          </w:tcPr>
          <w:p w14:paraId="6EE9B76F"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湖南技工院校环保类专业职业技能竞赛与实践教学融合模式研究</w:t>
            </w:r>
          </w:p>
        </w:tc>
        <w:tc>
          <w:tcPr>
            <w:tcW w:w="911" w:type="dxa"/>
            <w:vAlign w:val="center"/>
          </w:tcPr>
          <w:p w14:paraId="19D866D3"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闫淑梅</w:t>
            </w:r>
          </w:p>
        </w:tc>
        <w:tc>
          <w:tcPr>
            <w:tcW w:w="3279" w:type="dxa"/>
            <w:vAlign w:val="center"/>
          </w:tcPr>
          <w:p w14:paraId="11FC201D"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邓湘湘</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color w:val="000000" w:themeColor="text1"/>
                <w:kern w:val="0"/>
                <w:sz w:val="22"/>
                <w:lang w:bidi="ar"/>
              </w:rPr>
              <w:t>叶小兰</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color w:val="000000" w:themeColor="text1"/>
                <w:kern w:val="0"/>
                <w:sz w:val="22"/>
                <w:lang w:bidi="ar"/>
              </w:rPr>
              <w:t>郭海彦</w:t>
            </w:r>
          </w:p>
        </w:tc>
        <w:tc>
          <w:tcPr>
            <w:tcW w:w="995" w:type="dxa"/>
            <w:vAlign w:val="center"/>
          </w:tcPr>
          <w:p w14:paraId="6D229BF9"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48EC7B66" w14:textId="77777777">
        <w:trPr>
          <w:trHeight w:hRule="exact" w:val="567"/>
          <w:jc w:val="center"/>
        </w:trPr>
        <w:tc>
          <w:tcPr>
            <w:tcW w:w="566" w:type="dxa"/>
            <w:vAlign w:val="center"/>
          </w:tcPr>
          <w:p w14:paraId="6CB81F19"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16</w:t>
            </w:r>
          </w:p>
        </w:tc>
        <w:tc>
          <w:tcPr>
            <w:tcW w:w="1559" w:type="dxa"/>
            <w:vAlign w:val="center"/>
          </w:tcPr>
          <w:p w14:paraId="02710CF3"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JYKT202323</w:t>
            </w:r>
          </w:p>
        </w:tc>
        <w:tc>
          <w:tcPr>
            <w:tcW w:w="1984" w:type="dxa"/>
            <w:vAlign w:val="center"/>
          </w:tcPr>
          <w:p w14:paraId="020E9A06"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常德技师学院</w:t>
            </w:r>
          </w:p>
        </w:tc>
        <w:tc>
          <w:tcPr>
            <w:tcW w:w="4910" w:type="dxa"/>
            <w:vAlign w:val="center"/>
          </w:tcPr>
          <w:p w14:paraId="7E93FBBD"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工业机器人应用与维护专业工学一体教学的数字资源开发与应用</w:t>
            </w:r>
          </w:p>
        </w:tc>
        <w:tc>
          <w:tcPr>
            <w:tcW w:w="911" w:type="dxa"/>
            <w:vAlign w:val="center"/>
          </w:tcPr>
          <w:p w14:paraId="5C06FA6A"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宋妮璐</w:t>
            </w:r>
          </w:p>
        </w:tc>
        <w:tc>
          <w:tcPr>
            <w:tcW w:w="3279" w:type="dxa"/>
            <w:vAlign w:val="center"/>
          </w:tcPr>
          <w:p w14:paraId="53303217"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kern w:val="0"/>
                <w:sz w:val="22"/>
                <w:lang w:bidi="ar"/>
              </w:rPr>
              <w:t>叶飞</w:t>
            </w:r>
            <w:r>
              <w:rPr>
                <w:rFonts w:ascii="Times New Roman" w:eastAsia="仿宋_GB2312" w:hAnsi="Times New Roman" w:cs="Times New Roman"/>
                <w:color w:val="000000" w:themeColor="text1"/>
                <w:kern w:val="0"/>
                <w:sz w:val="22"/>
                <w:lang w:bidi="ar"/>
              </w:rPr>
              <w:t xml:space="preserve"> </w:t>
            </w:r>
            <w:proofErr w:type="gramStart"/>
            <w:r>
              <w:rPr>
                <w:rFonts w:ascii="Times New Roman" w:eastAsia="仿宋_GB2312" w:hAnsi="Times New Roman" w:cs="Times New Roman"/>
                <w:color w:val="000000" w:themeColor="text1"/>
                <w:kern w:val="0"/>
                <w:sz w:val="22"/>
                <w:lang w:bidi="ar"/>
              </w:rPr>
              <w:t>谢琴</w:t>
            </w:r>
            <w:proofErr w:type="gramEnd"/>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color w:val="000000" w:themeColor="text1"/>
                <w:kern w:val="0"/>
                <w:sz w:val="22"/>
                <w:lang w:bidi="ar"/>
              </w:rPr>
              <w:t>郑尹佳</w:t>
            </w:r>
            <w:r>
              <w:rPr>
                <w:rFonts w:ascii="Times New Roman" w:eastAsia="仿宋_GB2312" w:hAnsi="Times New Roman" w:cs="Times New Roman"/>
                <w:color w:val="000000" w:themeColor="text1"/>
                <w:kern w:val="0"/>
                <w:sz w:val="22"/>
                <w:lang w:bidi="ar"/>
              </w:rPr>
              <w:t xml:space="preserve"> </w:t>
            </w:r>
            <w:proofErr w:type="gramStart"/>
            <w:r>
              <w:rPr>
                <w:rFonts w:ascii="Times New Roman" w:eastAsia="仿宋_GB2312" w:hAnsi="Times New Roman" w:cs="Times New Roman"/>
                <w:color w:val="000000" w:themeColor="text1"/>
                <w:kern w:val="0"/>
                <w:sz w:val="22"/>
                <w:lang w:bidi="ar"/>
              </w:rPr>
              <w:t>徐蓬</w:t>
            </w:r>
            <w:proofErr w:type="gramEnd"/>
          </w:p>
        </w:tc>
        <w:tc>
          <w:tcPr>
            <w:tcW w:w="995" w:type="dxa"/>
            <w:vAlign w:val="center"/>
          </w:tcPr>
          <w:p w14:paraId="60698911"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良好</w:t>
            </w:r>
          </w:p>
        </w:tc>
      </w:tr>
      <w:tr w:rsidR="00AE412C" w14:paraId="64753EFD" w14:textId="77777777">
        <w:trPr>
          <w:trHeight w:hRule="exact" w:val="567"/>
          <w:jc w:val="center"/>
        </w:trPr>
        <w:tc>
          <w:tcPr>
            <w:tcW w:w="566" w:type="dxa"/>
            <w:vAlign w:val="center"/>
          </w:tcPr>
          <w:p w14:paraId="5D181405" w14:textId="77777777" w:rsidR="00AE412C" w:rsidRDefault="00000000">
            <w:pPr>
              <w:widowControl/>
              <w:spacing w:line="240" w:lineRule="exact"/>
              <w:jc w:val="center"/>
              <w:textAlignment w:val="center"/>
              <w:rPr>
                <w:rFonts w:ascii="Times New Roman" w:hAnsi="Times New Roman" w:cs="Times New Roman"/>
                <w:color w:val="000000" w:themeColor="text1"/>
                <w:sz w:val="22"/>
              </w:rPr>
            </w:pPr>
            <w:r>
              <w:rPr>
                <w:rFonts w:ascii="Times New Roman" w:hAnsi="Times New Roman" w:cs="Times New Roman"/>
                <w:color w:val="000000" w:themeColor="text1"/>
                <w:kern w:val="0"/>
                <w:sz w:val="22"/>
                <w:lang w:bidi="ar"/>
              </w:rPr>
              <w:t>17</w:t>
            </w:r>
          </w:p>
        </w:tc>
        <w:tc>
          <w:tcPr>
            <w:tcW w:w="1559" w:type="dxa"/>
            <w:vAlign w:val="center"/>
          </w:tcPr>
          <w:p w14:paraId="20C2E600"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JYKT202324</w:t>
            </w:r>
          </w:p>
        </w:tc>
        <w:tc>
          <w:tcPr>
            <w:tcW w:w="1984" w:type="dxa"/>
            <w:vAlign w:val="center"/>
          </w:tcPr>
          <w:p w14:paraId="554C2C0B"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郴州技师学院</w:t>
            </w:r>
          </w:p>
        </w:tc>
        <w:tc>
          <w:tcPr>
            <w:tcW w:w="4910" w:type="dxa"/>
            <w:vAlign w:val="center"/>
          </w:tcPr>
          <w:p w14:paraId="580F55F7"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校</w:t>
            </w:r>
            <w:proofErr w:type="gramStart"/>
            <w:r>
              <w:rPr>
                <w:rFonts w:ascii="Times New Roman" w:eastAsia="仿宋_GB2312" w:hAnsi="Times New Roman" w:cs="Times New Roman" w:hint="eastAsia"/>
                <w:color w:val="000000" w:themeColor="text1"/>
                <w:kern w:val="0"/>
                <w:sz w:val="22"/>
                <w:lang w:bidi="ar"/>
              </w:rPr>
              <w:t>企命运</w:t>
            </w:r>
            <w:proofErr w:type="gramEnd"/>
            <w:r>
              <w:rPr>
                <w:rFonts w:ascii="Times New Roman" w:eastAsia="仿宋_GB2312" w:hAnsi="Times New Roman" w:cs="Times New Roman" w:hint="eastAsia"/>
                <w:color w:val="000000" w:themeColor="text1"/>
                <w:kern w:val="0"/>
                <w:sz w:val="22"/>
                <w:lang w:bidi="ar"/>
              </w:rPr>
              <w:t>共同体视角下技工院校服务类专业工学一体化教学改革研究</w:t>
            </w:r>
          </w:p>
        </w:tc>
        <w:tc>
          <w:tcPr>
            <w:tcW w:w="911" w:type="dxa"/>
            <w:vAlign w:val="center"/>
          </w:tcPr>
          <w:p w14:paraId="336CBE30"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赵勇为</w:t>
            </w:r>
          </w:p>
        </w:tc>
        <w:tc>
          <w:tcPr>
            <w:tcW w:w="3279" w:type="dxa"/>
            <w:vAlign w:val="center"/>
          </w:tcPr>
          <w:p w14:paraId="7409A700"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李灿丽</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黄亚平</w:t>
            </w:r>
            <w:r>
              <w:rPr>
                <w:rFonts w:ascii="Times New Roman" w:eastAsia="仿宋_GB2312" w:hAnsi="Times New Roman" w:cs="Times New Roman"/>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刘翔</w:t>
            </w:r>
            <w:proofErr w:type="gramEnd"/>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廖娟英</w:t>
            </w:r>
          </w:p>
        </w:tc>
        <w:tc>
          <w:tcPr>
            <w:tcW w:w="995" w:type="dxa"/>
            <w:vAlign w:val="center"/>
          </w:tcPr>
          <w:p w14:paraId="12D2F5CA"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sz w:val="22"/>
              </w:rPr>
            </w:pPr>
            <w:r>
              <w:rPr>
                <w:rFonts w:ascii="仿宋_GB2312" w:eastAsia="仿宋_GB2312" w:hAnsi="宋体" w:cs="仿宋_GB2312" w:hint="eastAsia"/>
                <w:color w:val="000000" w:themeColor="text1"/>
                <w:kern w:val="0"/>
                <w:sz w:val="22"/>
                <w:lang w:bidi="ar"/>
              </w:rPr>
              <w:t>合格</w:t>
            </w:r>
          </w:p>
        </w:tc>
      </w:tr>
      <w:tr w:rsidR="00AE412C" w14:paraId="490A899F" w14:textId="77777777">
        <w:trPr>
          <w:trHeight w:hRule="exact" w:val="567"/>
          <w:jc w:val="center"/>
        </w:trPr>
        <w:tc>
          <w:tcPr>
            <w:tcW w:w="566" w:type="dxa"/>
            <w:vAlign w:val="center"/>
          </w:tcPr>
          <w:p w14:paraId="635DBC1E"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18</w:t>
            </w:r>
          </w:p>
        </w:tc>
        <w:tc>
          <w:tcPr>
            <w:tcW w:w="1559" w:type="dxa"/>
            <w:vAlign w:val="center"/>
          </w:tcPr>
          <w:p w14:paraId="0ACB8D16"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JYKT202331</w:t>
            </w:r>
          </w:p>
        </w:tc>
        <w:tc>
          <w:tcPr>
            <w:tcW w:w="1984" w:type="dxa"/>
            <w:vAlign w:val="center"/>
          </w:tcPr>
          <w:p w14:paraId="6B6E2073"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湖南工程技师学院（筹）</w:t>
            </w:r>
          </w:p>
        </w:tc>
        <w:tc>
          <w:tcPr>
            <w:tcW w:w="4910" w:type="dxa"/>
            <w:vAlign w:val="center"/>
          </w:tcPr>
          <w:p w14:paraId="481ED5FD"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协同育人视角下技工院校职业指导与创业教育体系建设与研究</w:t>
            </w:r>
          </w:p>
        </w:tc>
        <w:tc>
          <w:tcPr>
            <w:tcW w:w="911" w:type="dxa"/>
            <w:vAlign w:val="center"/>
          </w:tcPr>
          <w:p w14:paraId="0681C3C5"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丁丹</w:t>
            </w:r>
            <w:proofErr w:type="gramStart"/>
            <w:r>
              <w:rPr>
                <w:rFonts w:ascii="Times New Roman" w:eastAsia="仿宋_GB2312" w:hAnsi="Times New Roman" w:cs="Times New Roman" w:hint="eastAsia"/>
                <w:color w:val="000000" w:themeColor="text1"/>
                <w:kern w:val="0"/>
                <w:sz w:val="22"/>
                <w:lang w:bidi="ar"/>
              </w:rPr>
              <w:t>丹</w:t>
            </w:r>
            <w:proofErr w:type="gramEnd"/>
          </w:p>
        </w:tc>
        <w:tc>
          <w:tcPr>
            <w:tcW w:w="3279" w:type="dxa"/>
            <w:vAlign w:val="center"/>
          </w:tcPr>
          <w:p w14:paraId="4FCD2D20"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李贝</w:t>
            </w:r>
            <w:proofErr w:type="gramEnd"/>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刘一舟</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胡昕华</w:t>
            </w:r>
          </w:p>
        </w:tc>
        <w:tc>
          <w:tcPr>
            <w:tcW w:w="995" w:type="dxa"/>
            <w:vAlign w:val="center"/>
          </w:tcPr>
          <w:p w14:paraId="1A0CB3BC"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合格</w:t>
            </w:r>
          </w:p>
        </w:tc>
      </w:tr>
      <w:tr w:rsidR="00AE412C" w14:paraId="3A64522C" w14:textId="77777777">
        <w:trPr>
          <w:trHeight w:hRule="exact" w:val="770"/>
          <w:jc w:val="center"/>
        </w:trPr>
        <w:tc>
          <w:tcPr>
            <w:tcW w:w="566" w:type="dxa"/>
            <w:vAlign w:val="center"/>
          </w:tcPr>
          <w:p w14:paraId="4C9284F1"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19</w:t>
            </w:r>
          </w:p>
        </w:tc>
        <w:tc>
          <w:tcPr>
            <w:tcW w:w="1559" w:type="dxa"/>
            <w:vAlign w:val="center"/>
          </w:tcPr>
          <w:p w14:paraId="3A26874B"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JYKT202333</w:t>
            </w:r>
          </w:p>
        </w:tc>
        <w:tc>
          <w:tcPr>
            <w:tcW w:w="1984" w:type="dxa"/>
            <w:vAlign w:val="center"/>
          </w:tcPr>
          <w:p w14:paraId="77FD8084"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仿宋_GB2312" w:eastAsia="仿宋_GB2312" w:hAnsi="仿宋_GB2312" w:cs="仿宋_GB2312" w:hint="eastAsia"/>
                <w:color w:val="000000" w:themeColor="text1"/>
                <w:kern w:val="0"/>
                <w:sz w:val="22"/>
                <w:lang w:bidi="ar"/>
              </w:rPr>
              <w:t>湖南航空技师学院（原湖南工贸技师学院）</w:t>
            </w:r>
          </w:p>
        </w:tc>
        <w:tc>
          <w:tcPr>
            <w:tcW w:w="4910" w:type="dxa"/>
            <w:vAlign w:val="center"/>
          </w:tcPr>
          <w:p w14:paraId="3B146ED4"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文化美育协同视角下湖南技工院校公共艺术课程创新研究与实践</w:t>
            </w:r>
          </w:p>
        </w:tc>
        <w:tc>
          <w:tcPr>
            <w:tcW w:w="911" w:type="dxa"/>
            <w:vAlign w:val="center"/>
          </w:tcPr>
          <w:p w14:paraId="226D7D89"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佘琳</w:t>
            </w:r>
          </w:p>
        </w:tc>
        <w:tc>
          <w:tcPr>
            <w:tcW w:w="3279" w:type="dxa"/>
            <w:vAlign w:val="center"/>
          </w:tcPr>
          <w:p w14:paraId="4BCEFE5F"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熊英</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王克磊</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蒋小旭</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董赟</w:t>
            </w:r>
          </w:p>
        </w:tc>
        <w:tc>
          <w:tcPr>
            <w:tcW w:w="995" w:type="dxa"/>
            <w:vAlign w:val="center"/>
          </w:tcPr>
          <w:p w14:paraId="3391AC4B"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良好</w:t>
            </w:r>
          </w:p>
        </w:tc>
      </w:tr>
      <w:tr w:rsidR="00AE412C" w14:paraId="28D857D8" w14:textId="77777777">
        <w:trPr>
          <w:trHeight w:hRule="exact" w:val="714"/>
          <w:jc w:val="center"/>
        </w:trPr>
        <w:tc>
          <w:tcPr>
            <w:tcW w:w="566" w:type="dxa"/>
            <w:vAlign w:val="center"/>
          </w:tcPr>
          <w:p w14:paraId="2C7C288A"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20</w:t>
            </w:r>
          </w:p>
        </w:tc>
        <w:tc>
          <w:tcPr>
            <w:tcW w:w="1559" w:type="dxa"/>
            <w:vAlign w:val="center"/>
          </w:tcPr>
          <w:p w14:paraId="0EC2D59E"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JYKT202334</w:t>
            </w:r>
          </w:p>
        </w:tc>
        <w:tc>
          <w:tcPr>
            <w:tcW w:w="1984" w:type="dxa"/>
            <w:vAlign w:val="center"/>
          </w:tcPr>
          <w:p w14:paraId="4D72162C"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仿宋_GB2312" w:eastAsia="仿宋_GB2312" w:hAnsi="仿宋_GB2312" w:cs="仿宋_GB2312" w:hint="eastAsia"/>
                <w:color w:val="000000" w:themeColor="text1"/>
                <w:kern w:val="0"/>
                <w:sz w:val="22"/>
                <w:lang w:bidi="ar"/>
              </w:rPr>
              <w:t>湖南航空技师学院（原湖南工贸技师学院）</w:t>
            </w:r>
          </w:p>
        </w:tc>
        <w:tc>
          <w:tcPr>
            <w:tcW w:w="4910" w:type="dxa"/>
            <w:vAlign w:val="center"/>
          </w:tcPr>
          <w:p w14:paraId="1068CCE1"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工匠精神视域下技工院校航空特色专业人才培养策略研究</w:t>
            </w:r>
          </w:p>
        </w:tc>
        <w:tc>
          <w:tcPr>
            <w:tcW w:w="911" w:type="dxa"/>
            <w:vAlign w:val="center"/>
          </w:tcPr>
          <w:p w14:paraId="1605BBEE"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罗运才</w:t>
            </w:r>
          </w:p>
        </w:tc>
        <w:tc>
          <w:tcPr>
            <w:tcW w:w="3279" w:type="dxa"/>
            <w:vAlign w:val="center"/>
          </w:tcPr>
          <w:p w14:paraId="5EA5BC0A"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黄慧</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刘媛</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杨国文</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李亦凡</w:t>
            </w:r>
          </w:p>
        </w:tc>
        <w:tc>
          <w:tcPr>
            <w:tcW w:w="995" w:type="dxa"/>
            <w:vAlign w:val="center"/>
          </w:tcPr>
          <w:p w14:paraId="768BD3B2"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合格</w:t>
            </w:r>
          </w:p>
        </w:tc>
      </w:tr>
      <w:tr w:rsidR="00AE412C" w14:paraId="3E933FE9" w14:textId="77777777">
        <w:trPr>
          <w:trHeight w:hRule="exact" w:val="863"/>
          <w:jc w:val="center"/>
        </w:trPr>
        <w:tc>
          <w:tcPr>
            <w:tcW w:w="566" w:type="dxa"/>
            <w:vAlign w:val="center"/>
          </w:tcPr>
          <w:p w14:paraId="109F404E"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21</w:t>
            </w:r>
          </w:p>
        </w:tc>
        <w:tc>
          <w:tcPr>
            <w:tcW w:w="1559" w:type="dxa"/>
            <w:vAlign w:val="center"/>
          </w:tcPr>
          <w:p w14:paraId="0D5159F6"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JYKT202339</w:t>
            </w:r>
          </w:p>
        </w:tc>
        <w:tc>
          <w:tcPr>
            <w:tcW w:w="1984" w:type="dxa"/>
            <w:vAlign w:val="center"/>
          </w:tcPr>
          <w:p w14:paraId="50AE1A7A"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湖南省工业技师学院</w:t>
            </w:r>
          </w:p>
        </w:tc>
        <w:tc>
          <w:tcPr>
            <w:tcW w:w="4910" w:type="dxa"/>
            <w:vAlign w:val="center"/>
          </w:tcPr>
          <w:p w14:paraId="3AD46238"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基于</w:t>
            </w:r>
            <w:r>
              <w:rPr>
                <w:rFonts w:ascii="Times New Roman" w:eastAsia="仿宋_GB2312" w:hAnsi="Times New Roman" w:cs="Times New Roman"/>
                <w:color w:val="000000" w:themeColor="text1"/>
                <w:kern w:val="0"/>
                <w:sz w:val="22"/>
                <w:lang w:bidi="ar"/>
              </w:rPr>
              <w:t>“</w:t>
            </w:r>
            <w:r>
              <w:rPr>
                <w:rFonts w:ascii="Times New Roman" w:eastAsia="仿宋_GB2312" w:hAnsi="Times New Roman" w:cs="Times New Roman" w:hint="eastAsia"/>
                <w:color w:val="000000" w:themeColor="text1"/>
                <w:kern w:val="0"/>
                <w:sz w:val="22"/>
                <w:lang w:bidi="ar"/>
              </w:rPr>
              <w:t>以赛促教，以赛促学，以赛促改</w:t>
            </w:r>
            <w:r>
              <w:rPr>
                <w:rFonts w:ascii="Times New Roman" w:eastAsia="仿宋_GB2312" w:hAnsi="Times New Roman" w:cs="Times New Roman"/>
                <w:color w:val="000000" w:themeColor="text1"/>
                <w:kern w:val="0"/>
                <w:sz w:val="22"/>
                <w:lang w:bidi="ar"/>
              </w:rPr>
              <w:t>”</w:t>
            </w:r>
            <w:r>
              <w:rPr>
                <w:rFonts w:ascii="Times New Roman" w:eastAsia="仿宋_GB2312" w:hAnsi="Times New Roman" w:cs="Times New Roman" w:hint="eastAsia"/>
                <w:color w:val="000000" w:themeColor="text1"/>
                <w:kern w:val="0"/>
                <w:sz w:val="22"/>
                <w:lang w:bidi="ar"/>
              </w:rPr>
              <w:t>理念下技工院校数控加工</w:t>
            </w:r>
            <w:proofErr w:type="gramStart"/>
            <w:r>
              <w:rPr>
                <w:rFonts w:ascii="Times New Roman" w:eastAsia="仿宋_GB2312" w:hAnsi="Times New Roman" w:cs="Times New Roman" w:hint="eastAsia"/>
                <w:color w:val="000000" w:themeColor="text1"/>
                <w:kern w:val="0"/>
                <w:sz w:val="22"/>
                <w:lang w:bidi="ar"/>
              </w:rPr>
              <w:t>专业赛教</w:t>
            </w:r>
            <w:proofErr w:type="gramEnd"/>
            <w:r>
              <w:rPr>
                <w:rFonts w:ascii="Times New Roman" w:eastAsia="仿宋_GB2312" w:hAnsi="Times New Roman" w:cs="Times New Roman" w:hint="eastAsia"/>
                <w:color w:val="000000" w:themeColor="text1"/>
                <w:kern w:val="0"/>
                <w:sz w:val="22"/>
                <w:lang w:bidi="ar"/>
              </w:rPr>
              <w:t>融合存在的问题及对策研究</w:t>
            </w:r>
          </w:p>
        </w:tc>
        <w:tc>
          <w:tcPr>
            <w:tcW w:w="911" w:type="dxa"/>
            <w:vAlign w:val="center"/>
          </w:tcPr>
          <w:p w14:paraId="34021479"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钟宇博</w:t>
            </w:r>
            <w:proofErr w:type="gramEnd"/>
          </w:p>
        </w:tc>
        <w:tc>
          <w:tcPr>
            <w:tcW w:w="3279" w:type="dxa"/>
            <w:vAlign w:val="center"/>
          </w:tcPr>
          <w:p w14:paraId="7D249103"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张文娟</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徐麟</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杨志国</w:t>
            </w:r>
            <w:r>
              <w:rPr>
                <w:rFonts w:ascii="Times New Roman" w:eastAsia="仿宋_GB2312" w:hAnsi="Times New Roman" w:cs="Times New Roman" w:hint="eastAsia"/>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鲁艳</w:t>
            </w:r>
            <w:proofErr w:type="gramEnd"/>
          </w:p>
        </w:tc>
        <w:tc>
          <w:tcPr>
            <w:tcW w:w="995" w:type="dxa"/>
            <w:vAlign w:val="center"/>
          </w:tcPr>
          <w:p w14:paraId="173E071E"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合格</w:t>
            </w:r>
          </w:p>
        </w:tc>
      </w:tr>
      <w:tr w:rsidR="00AE412C" w14:paraId="63B99E76" w14:textId="77777777">
        <w:trPr>
          <w:trHeight w:hRule="exact" w:val="567"/>
          <w:jc w:val="center"/>
        </w:trPr>
        <w:tc>
          <w:tcPr>
            <w:tcW w:w="566" w:type="dxa"/>
            <w:vAlign w:val="center"/>
          </w:tcPr>
          <w:p w14:paraId="125C73B7"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22</w:t>
            </w:r>
          </w:p>
        </w:tc>
        <w:tc>
          <w:tcPr>
            <w:tcW w:w="1559" w:type="dxa"/>
            <w:vAlign w:val="center"/>
          </w:tcPr>
          <w:p w14:paraId="0BF6561E"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JYKT202340</w:t>
            </w:r>
          </w:p>
        </w:tc>
        <w:tc>
          <w:tcPr>
            <w:tcW w:w="1984" w:type="dxa"/>
            <w:vAlign w:val="center"/>
          </w:tcPr>
          <w:p w14:paraId="42C15746"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湖南省工业技师学院</w:t>
            </w:r>
          </w:p>
        </w:tc>
        <w:tc>
          <w:tcPr>
            <w:tcW w:w="4910" w:type="dxa"/>
            <w:vAlign w:val="center"/>
          </w:tcPr>
          <w:p w14:paraId="1EF1BD13"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产教融合背景下技工院校机械类专业工学一体化课程体系重构研究</w:t>
            </w:r>
          </w:p>
        </w:tc>
        <w:tc>
          <w:tcPr>
            <w:tcW w:w="911" w:type="dxa"/>
            <w:vAlign w:val="center"/>
          </w:tcPr>
          <w:p w14:paraId="642A2200"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尚振男</w:t>
            </w:r>
            <w:proofErr w:type="gramEnd"/>
          </w:p>
        </w:tc>
        <w:tc>
          <w:tcPr>
            <w:tcW w:w="3279" w:type="dxa"/>
            <w:vAlign w:val="center"/>
          </w:tcPr>
          <w:p w14:paraId="2EC30268"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胡晓国</w:t>
            </w:r>
            <w:r>
              <w:rPr>
                <w:rFonts w:ascii="Times New Roman" w:eastAsia="仿宋_GB2312" w:hAnsi="Times New Roman" w:cs="Times New Roman"/>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奉建华</w:t>
            </w:r>
            <w:proofErr w:type="gramEnd"/>
            <w:r>
              <w:rPr>
                <w:rFonts w:ascii="Times New Roman" w:eastAsia="仿宋_GB2312" w:hAnsi="Times New Roman" w:cs="Times New Roman"/>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李佩冠</w:t>
            </w:r>
            <w:proofErr w:type="gramEnd"/>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陈树青</w:t>
            </w:r>
          </w:p>
        </w:tc>
        <w:tc>
          <w:tcPr>
            <w:tcW w:w="995" w:type="dxa"/>
            <w:vAlign w:val="center"/>
          </w:tcPr>
          <w:p w14:paraId="61281D32" w14:textId="77777777" w:rsidR="003833CE" w:rsidRDefault="00000000">
            <w:pPr>
              <w:widowControl/>
              <w:spacing w:line="240" w:lineRule="exact"/>
              <w:jc w:val="center"/>
              <w:textAlignment w:val="center"/>
              <w:rPr>
                <w:rFonts w:ascii="仿宋_GB2312" w:eastAsia="仿宋_GB2312" w:hAnsi="宋体" w:cs="仿宋_GB2312"/>
                <w:color w:val="000000" w:themeColor="text1"/>
                <w:kern w:val="0"/>
                <w:sz w:val="22"/>
                <w:lang w:bidi="ar"/>
              </w:rPr>
            </w:pPr>
            <w:r>
              <w:rPr>
                <w:rFonts w:ascii="仿宋_GB2312" w:eastAsia="仿宋_GB2312" w:hAnsi="宋体" w:cs="仿宋_GB2312" w:hint="eastAsia"/>
                <w:color w:val="000000" w:themeColor="text1"/>
                <w:kern w:val="0"/>
                <w:sz w:val="22"/>
                <w:lang w:bidi="ar"/>
              </w:rPr>
              <w:t>暂不</w:t>
            </w:r>
          </w:p>
          <w:p w14:paraId="7A91E611" w14:textId="7F28F411" w:rsidR="00AE412C" w:rsidRDefault="00000000">
            <w:pPr>
              <w:widowControl/>
              <w:spacing w:line="240" w:lineRule="exact"/>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合格</w:t>
            </w:r>
          </w:p>
        </w:tc>
      </w:tr>
      <w:tr w:rsidR="00AE412C" w14:paraId="221E6F3E" w14:textId="77777777">
        <w:trPr>
          <w:trHeight w:hRule="exact" w:val="567"/>
          <w:jc w:val="center"/>
        </w:trPr>
        <w:tc>
          <w:tcPr>
            <w:tcW w:w="566" w:type="dxa"/>
            <w:vAlign w:val="center"/>
          </w:tcPr>
          <w:p w14:paraId="0B7D11FB"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23</w:t>
            </w:r>
          </w:p>
        </w:tc>
        <w:tc>
          <w:tcPr>
            <w:tcW w:w="1559" w:type="dxa"/>
            <w:vAlign w:val="center"/>
          </w:tcPr>
          <w:p w14:paraId="705E8BE4"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JYKT202341</w:t>
            </w:r>
          </w:p>
        </w:tc>
        <w:tc>
          <w:tcPr>
            <w:tcW w:w="1984" w:type="dxa"/>
            <w:vAlign w:val="center"/>
          </w:tcPr>
          <w:p w14:paraId="51BE6218"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湖南省工业技师学院</w:t>
            </w:r>
          </w:p>
        </w:tc>
        <w:tc>
          <w:tcPr>
            <w:tcW w:w="4910" w:type="dxa"/>
            <w:vAlign w:val="center"/>
          </w:tcPr>
          <w:p w14:paraId="1149EB6F"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技工院校</w:t>
            </w:r>
            <w:r>
              <w:rPr>
                <w:rFonts w:ascii="Times New Roman" w:eastAsia="仿宋_GB2312" w:hAnsi="Times New Roman" w:cs="Times New Roman"/>
                <w:color w:val="000000" w:themeColor="text1"/>
                <w:kern w:val="0"/>
                <w:sz w:val="22"/>
                <w:lang w:bidi="ar"/>
              </w:rPr>
              <w:t>“</w:t>
            </w:r>
            <w:r>
              <w:rPr>
                <w:rFonts w:ascii="Times New Roman" w:eastAsia="仿宋_GB2312" w:hAnsi="Times New Roman" w:cs="Times New Roman" w:hint="eastAsia"/>
                <w:color w:val="000000" w:themeColor="text1"/>
                <w:kern w:val="0"/>
                <w:sz w:val="22"/>
                <w:lang w:bidi="ar"/>
              </w:rPr>
              <w:t>活页</w:t>
            </w:r>
            <w:r>
              <w:rPr>
                <w:rFonts w:ascii="Times New Roman" w:eastAsia="仿宋_GB2312" w:hAnsi="Times New Roman" w:cs="Times New Roman"/>
                <w:color w:val="000000" w:themeColor="text1"/>
                <w:kern w:val="0"/>
                <w:sz w:val="22"/>
                <w:lang w:bidi="ar"/>
              </w:rPr>
              <w:t>”</w:t>
            </w:r>
            <w:r>
              <w:rPr>
                <w:rFonts w:ascii="Times New Roman" w:eastAsia="仿宋_GB2312" w:hAnsi="Times New Roman" w:cs="Times New Roman" w:hint="eastAsia"/>
                <w:color w:val="000000" w:themeColor="text1"/>
                <w:kern w:val="0"/>
                <w:sz w:val="22"/>
                <w:lang w:bidi="ar"/>
              </w:rPr>
              <w:t>式教材数字化资源建设与开发的实践研究</w:t>
            </w:r>
          </w:p>
        </w:tc>
        <w:tc>
          <w:tcPr>
            <w:tcW w:w="911" w:type="dxa"/>
            <w:vAlign w:val="center"/>
          </w:tcPr>
          <w:p w14:paraId="597C1185"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胡奎钰</w:t>
            </w:r>
          </w:p>
        </w:tc>
        <w:tc>
          <w:tcPr>
            <w:tcW w:w="3279" w:type="dxa"/>
            <w:vAlign w:val="center"/>
          </w:tcPr>
          <w:p w14:paraId="2EE86989"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严伟</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方晶莹</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廖清</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江文韬</w:t>
            </w:r>
          </w:p>
        </w:tc>
        <w:tc>
          <w:tcPr>
            <w:tcW w:w="995" w:type="dxa"/>
            <w:vAlign w:val="center"/>
          </w:tcPr>
          <w:p w14:paraId="2D6FA32D"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合格</w:t>
            </w:r>
          </w:p>
        </w:tc>
      </w:tr>
      <w:tr w:rsidR="00AE412C" w14:paraId="322A9056" w14:textId="77777777">
        <w:trPr>
          <w:trHeight w:hRule="exact" w:val="567"/>
          <w:jc w:val="center"/>
        </w:trPr>
        <w:tc>
          <w:tcPr>
            <w:tcW w:w="566" w:type="dxa"/>
            <w:vAlign w:val="center"/>
          </w:tcPr>
          <w:p w14:paraId="24C78A18"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24</w:t>
            </w:r>
          </w:p>
        </w:tc>
        <w:tc>
          <w:tcPr>
            <w:tcW w:w="1559" w:type="dxa"/>
            <w:vAlign w:val="center"/>
          </w:tcPr>
          <w:p w14:paraId="7B667ED6"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JYKT202344</w:t>
            </w:r>
          </w:p>
        </w:tc>
        <w:tc>
          <w:tcPr>
            <w:tcW w:w="1984" w:type="dxa"/>
            <w:vAlign w:val="center"/>
          </w:tcPr>
          <w:p w14:paraId="55A91D4E"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湖南省汽车技师学院</w:t>
            </w:r>
          </w:p>
        </w:tc>
        <w:tc>
          <w:tcPr>
            <w:tcW w:w="4910" w:type="dxa"/>
            <w:vAlign w:val="center"/>
          </w:tcPr>
          <w:p w14:paraId="333CB247"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中华优秀传统文化融入技工院校青少年德育教育研究</w:t>
            </w:r>
          </w:p>
        </w:tc>
        <w:tc>
          <w:tcPr>
            <w:tcW w:w="911" w:type="dxa"/>
            <w:vAlign w:val="center"/>
          </w:tcPr>
          <w:p w14:paraId="47AD838B"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何曾艳</w:t>
            </w:r>
          </w:p>
        </w:tc>
        <w:tc>
          <w:tcPr>
            <w:tcW w:w="3279" w:type="dxa"/>
            <w:vAlign w:val="center"/>
          </w:tcPr>
          <w:p w14:paraId="229C6578"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曾红彪</w:t>
            </w:r>
            <w:proofErr w:type="gramEnd"/>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聂呈辉</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陈锡文</w:t>
            </w:r>
          </w:p>
        </w:tc>
        <w:tc>
          <w:tcPr>
            <w:tcW w:w="995" w:type="dxa"/>
            <w:vAlign w:val="center"/>
          </w:tcPr>
          <w:p w14:paraId="0EBA1169"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合格</w:t>
            </w:r>
          </w:p>
        </w:tc>
      </w:tr>
      <w:tr w:rsidR="00AE412C" w14:paraId="1ED0F03F" w14:textId="77777777">
        <w:trPr>
          <w:trHeight w:hRule="exact" w:val="567"/>
          <w:jc w:val="center"/>
        </w:trPr>
        <w:tc>
          <w:tcPr>
            <w:tcW w:w="566" w:type="dxa"/>
            <w:vAlign w:val="center"/>
          </w:tcPr>
          <w:p w14:paraId="6AC7C358"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lastRenderedPageBreak/>
              <w:t>25</w:t>
            </w:r>
          </w:p>
        </w:tc>
        <w:tc>
          <w:tcPr>
            <w:tcW w:w="1559" w:type="dxa"/>
            <w:vAlign w:val="center"/>
          </w:tcPr>
          <w:p w14:paraId="6FCEDEBF"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JYKT202347</w:t>
            </w:r>
          </w:p>
        </w:tc>
        <w:tc>
          <w:tcPr>
            <w:tcW w:w="1984" w:type="dxa"/>
            <w:vAlign w:val="center"/>
          </w:tcPr>
          <w:p w14:paraId="6799DDC6"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原湖南省商业技师学院</w:t>
            </w:r>
          </w:p>
        </w:tc>
        <w:tc>
          <w:tcPr>
            <w:tcW w:w="4910" w:type="dxa"/>
            <w:vAlign w:val="center"/>
          </w:tcPr>
          <w:p w14:paraId="6D3C01D9"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中华孝文化</w:t>
            </w:r>
            <w:r>
              <w:rPr>
                <w:rFonts w:ascii="Times New Roman" w:eastAsia="仿宋_GB2312" w:hAnsi="Times New Roman" w:cs="Times New Roman"/>
                <w:color w:val="000000" w:themeColor="text1"/>
                <w:kern w:val="0"/>
                <w:sz w:val="22"/>
                <w:lang w:bidi="ar"/>
              </w:rPr>
              <w:t>“</w:t>
            </w:r>
            <w:r>
              <w:rPr>
                <w:rFonts w:ascii="Times New Roman" w:eastAsia="仿宋_GB2312" w:hAnsi="Times New Roman" w:cs="Times New Roman" w:hint="eastAsia"/>
                <w:color w:val="000000" w:themeColor="text1"/>
                <w:kern w:val="0"/>
                <w:sz w:val="22"/>
                <w:lang w:bidi="ar"/>
              </w:rPr>
              <w:t>生态式融入</w:t>
            </w:r>
            <w:r>
              <w:rPr>
                <w:rFonts w:ascii="Times New Roman" w:eastAsia="仿宋_GB2312" w:hAnsi="Times New Roman" w:cs="Times New Roman"/>
                <w:color w:val="000000" w:themeColor="text1"/>
                <w:kern w:val="0"/>
                <w:sz w:val="22"/>
                <w:lang w:bidi="ar"/>
              </w:rPr>
              <w:t>”</w:t>
            </w:r>
            <w:r>
              <w:rPr>
                <w:rFonts w:ascii="Times New Roman" w:eastAsia="仿宋_GB2312" w:hAnsi="Times New Roman" w:cs="Times New Roman" w:hint="eastAsia"/>
                <w:color w:val="000000" w:themeColor="text1"/>
                <w:kern w:val="0"/>
                <w:sz w:val="22"/>
                <w:lang w:bidi="ar"/>
              </w:rPr>
              <w:t>技工院校语文教学的研究与实践</w:t>
            </w:r>
          </w:p>
        </w:tc>
        <w:tc>
          <w:tcPr>
            <w:tcW w:w="911" w:type="dxa"/>
            <w:vAlign w:val="center"/>
          </w:tcPr>
          <w:p w14:paraId="129CC1DC"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王芳</w:t>
            </w:r>
          </w:p>
        </w:tc>
        <w:tc>
          <w:tcPr>
            <w:tcW w:w="3279" w:type="dxa"/>
            <w:vAlign w:val="center"/>
          </w:tcPr>
          <w:p w14:paraId="42D05977"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周维</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李国栋</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杨明</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贾雯</w:t>
            </w:r>
          </w:p>
        </w:tc>
        <w:tc>
          <w:tcPr>
            <w:tcW w:w="995" w:type="dxa"/>
            <w:vAlign w:val="center"/>
          </w:tcPr>
          <w:p w14:paraId="6A357D09"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合格</w:t>
            </w:r>
          </w:p>
        </w:tc>
      </w:tr>
      <w:tr w:rsidR="00AE412C" w14:paraId="2B23FC73" w14:textId="77777777">
        <w:trPr>
          <w:trHeight w:hRule="exact" w:val="567"/>
          <w:jc w:val="center"/>
        </w:trPr>
        <w:tc>
          <w:tcPr>
            <w:tcW w:w="566" w:type="dxa"/>
            <w:vAlign w:val="center"/>
          </w:tcPr>
          <w:p w14:paraId="771E66C2"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26</w:t>
            </w:r>
          </w:p>
        </w:tc>
        <w:tc>
          <w:tcPr>
            <w:tcW w:w="1559" w:type="dxa"/>
            <w:vAlign w:val="center"/>
          </w:tcPr>
          <w:p w14:paraId="19EAE329"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JYKT202351</w:t>
            </w:r>
          </w:p>
        </w:tc>
        <w:tc>
          <w:tcPr>
            <w:tcW w:w="1984" w:type="dxa"/>
            <w:vAlign w:val="center"/>
          </w:tcPr>
          <w:p w14:paraId="520743AB"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湖南潇湘技师学院</w:t>
            </w:r>
          </w:p>
        </w:tc>
        <w:tc>
          <w:tcPr>
            <w:tcW w:w="4910" w:type="dxa"/>
            <w:vAlign w:val="center"/>
          </w:tcPr>
          <w:p w14:paraId="46AFD739"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新时代背景下湖南技工院校青年教师综合素养评价模型构建研究与实践</w:t>
            </w:r>
          </w:p>
        </w:tc>
        <w:tc>
          <w:tcPr>
            <w:tcW w:w="911" w:type="dxa"/>
            <w:vAlign w:val="center"/>
          </w:tcPr>
          <w:p w14:paraId="568E1185"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林常君</w:t>
            </w:r>
            <w:proofErr w:type="gramEnd"/>
          </w:p>
        </w:tc>
        <w:tc>
          <w:tcPr>
            <w:tcW w:w="3279" w:type="dxa"/>
            <w:vAlign w:val="center"/>
          </w:tcPr>
          <w:p w14:paraId="08FFE7ED"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文</w:t>
            </w:r>
            <w:proofErr w:type="gramStart"/>
            <w:r>
              <w:rPr>
                <w:rFonts w:ascii="Times New Roman" w:eastAsia="仿宋_GB2312" w:hAnsi="Times New Roman" w:cs="Times New Roman" w:hint="eastAsia"/>
                <w:color w:val="000000" w:themeColor="text1"/>
                <w:kern w:val="0"/>
                <w:sz w:val="22"/>
                <w:lang w:bidi="ar"/>
              </w:rPr>
              <w:t>琬淇</w:t>
            </w:r>
            <w:proofErr w:type="gramEnd"/>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卢丽红</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吴言娣</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周海平</w:t>
            </w:r>
          </w:p>
        </w:tc>
        <w:tc>
          <w:tcPr>
            <w:tcW w:w="995" w:type="dxa"/>
            <w:vAlign w:val="center"/>
          </w:tcPr>
          <w:p w14:paraId="16813ECE"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合格</w:t>
            </w:r>
          </w:p>
        </w:tc>
      </w:tr>
      <w:tr w:rsidR="00AE412C" w14:paraId="763ADA81" w14:textId="77777777">
        <w:trPr>
          <w:trHeight w:hRule="exact" w:val="567"/>
          <w:jc w:val="center"/>
        </w:trPr>
        <w:tc>
          <w:tcPr>
            <w:tcW w:w="566" w:type="dxa"/>
            <w:vAlign w:val="center"/>
          </w:tcPr>
          <w:p w14:paraId="4A1B0BCD"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27</w:t>
            </w:r>
          </w:p>
        </w:tc>
        <w:tc>
          <w:tcPr>
            <w:tcW w:w="1559" w:type="dxa"/>
            <w:vAlign w:val="center"/>
          </w:tcPr>
          <w:p w14:paraId="58975256"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JYKT202354</w:t>
            </w:r>
          </w:p>
        </w:tc>
        <w:tc>
          <w:tcPr>
            <w:tcW w:w="1984" w:type="dxa"/>
            <w:vAlign w:val="center"/>
          </w:tcPr>
          <w:p w14:paraId="2BE41B12"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冷水江市高级技工学校</w:t>
            </w:r>
          </w:p>
        </w:tc>
        <w:tc>
          <w:tcPr>
            <w:tcW w:w="4910" w:type="dxa"/>
            <w:vAlign w:val="center"/>
          </w:tcPr>
          <w:p w14:paraId="5E22853A"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产教融合背景下技工院校校园文化建设与地方产业文化对接的实践研究</w:t>
            </w:r>
          </w:p>
        </w:tc>
        <w:tc>
          <w:tcPr>
            <w:tcW w:w="911" w:type="dxa"/>
            <w:vAlign w:val="center"/>
          </w:tcPr>
          <w:p w14:paraId="2B0D1C86"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邹飒</w:t>
            </w:r>
          </w:p>
        </w:tc>
        <w:tc>
          <w:tcPr>
            <w:tcW w:w="3279" w:type="dxa"/>
            <w:vAlign w:val="center"/>
          </w:tcPr>
          <w:p w14:paraId="1339DF00"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邹勤</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黄玉慧</w:t>
            </w:r>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周孟彦</w:t>
            </w:r>
            <w:r>
              <w:rPr>
                <w:rFonts w:ascii="Times New Roman" w:eastAsia="仿宋_GB2312" w:hAnsi="Times New Roman" w:cs="Times New Roman"/>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刘义锋</w:t>
            </w:r>
            <w:proofErr w:type="gramEnd"/>
          </w:p>
        </w:tc>
        <w:tc>
          <w:tcPr>
            <w:tcW w:w="995" w:type="dxa"/>
            <w:vAlign w:val="center"/>
          </w:tcPr>
          <w:p w14:paraId="63F54851"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良好</w:t>
            </w:r>
          </w:p>
        </w:tc>
      </w:tr>
      <w:tr w:rsidR="00AE412C" w14:paraId="4F27E58F" w14:textId="77777777">
        <w:trPr>
          <w:trHeight w:hRule="exact" w:val="567"/>
          <w:jc w:val="center"/>
        </w:trPr>
        <w:tc>
          <w:tcPr>
            <w:tcW w:w="566" w:type="dxa"/>
            <w:vAlign w:val="center"/>
          </w:tcPr>
          <w:p w14:paraId="44D79015"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28</w:t>
            </w:r>
          </w:p>
        </w:tc>
        <w:tc>
          <w:tcPr>
            <w:tcW w:w="1559" w:type="dxa"/>
            <w:vAlign w:val="center"/>
          </w:tcPr>
          <w:p w14:paraId="3950F330"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JYKT202360</w:t>
            </w:r>
          </w:p>
        </w:tc>
        <w:tc>
          <w:tcPr>
            <w:tcW w:w="1984" w:type="dxa"/>
            <w:vAlign w:val="center"/>
          </w:tcPr>
          <w:p w14:paraId="4AB2091A"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长沙高级技工学校</w:t>
            </w:r>
          </w:p>
        </w:tc>
        <w:tc>
          <w:tcPr>
            <w:tcW w:w="4910" w:type="dxa"/>
            <w:vAlign w:val="center"/>
          </w:tcPr>
          <w:p w14:paraId="57375C8A"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基于</w:t>
            </w:r>
            <w:r>
              <w:rPr>
                <w:rFonts w:ascii="Times New Roman" w:eastAsia="仿宋_GB2312" w:hAnsi="Times New Roman" w:cs="Times New Roman"/>
                <w:color w:val="000000" w:themeColor="text1"/>
                <w:kern w:val="0"/>
                <w:sz w:val="22"/>
                <w:lang w:bidi="ar"/>
              </w:rPr>
              <w:t>“</w:t>
            </w:r>
            <w:r>
              <w:rPr>
                <w:rFonts w:ascii="Times New Roman" w:eastAsia="仿宋_GB2312" w:hAnsi="Times New Roman" w:cs="Times New Roman" w:hint="eastAsia"/>
                <w:color w:val="000000" w:themeColor="text1"/>
                <w:kern w:val="0"/>
                <w:sz w:val="22"/>
                <w:lang w:bidi="ar"/>
              </w:rPr>
              <w:t>岗课赛证</w:t>
            </w:r>
            <w:r>
              <w:rPr>
                <w:rFonts w:ascii="Times New Roman" w:eastAsia="仿宋_GB2312" w:hAnsi="Times New Roman" w:cs="Times New Roman"/>
                <w:color w:val="000000" w:themeColor="text1"/>
                <w:kern w:val="0"/>
                <w:sz w:val="22"/>
                <w:lang w:bidi="ar"/>
              </w:rPr>
              <w:t>”</w:t>
            </w:r>
            <w:r>
              <w:rPr>
                <w:rFonts w:ascii="Times New Roman" w:eastAsia="仿宋_GB2312" w:hAnsi="Times New Roman" w:cs="Times New Roman" w:hint="eastAsia"/>
                <w:color w:val="000000" w:themeColor="text1"/>
                <w:kern w:val="0"/>
                <w:sz w:val="22"/>
                <w:lang w:bidi="ar"/>
              </w:rPr>
              <w:t>融通的智能焊接专业人才培养体系研究与实践</w:t>
            </w:r>
          </w:p>
        </w:tc>
        <w:tc>
          <w:tcPr>
            <w:tcW w:w="911" w:type="dxa"/>
            <w:vAlign w:val="center"/>
          </w:tcPr>
          <w:p w14:paraId="0AF8303B"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谭绍云</w:t>
            </w:r>
          </w:p>
        </w:tc>
        <w:tc>
          <w:tcPr>
            <w:tcW w:w="3279" w:type="dxa"/>
            <w:vAlign w:val="center"/>
          </w:tcPr>
          <w:p w14:paraId="493F966F"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李琳</w:t>
            </w:r>
            <w:proofErr w:type="gramStart"/>
            <w:r>
              <w:rPr>
                <w:rFonts w:ascii="Times New Roman" w:eastAsia="仿宋_GB2312" w:hAnsi="Times New Roman" w:cs="Times New Roman" w:hint="eastAsia"/>
                <w:color w:val="000000" w:themeColor="text1"/>
                <w:kern w:val="0"/>
                <w:sz w:val="22"/>
                <w:lang w:bidi="ar"/>
              </w:rPr>
              <w:t>琳</w:t>
            </w:r>
            <w:proofErr w:type="gramEnd"/>
            <w:r>
              <w:rPr>
                <w:rFonts w:ascii="Times New Roman" w:eastAsia="仿宋_GB2312" w:hAnsi="Times New Roman" w:cs="Times New Roman"/>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熊宏彪</w:t>
            </w:r>
            <w:proofErr w:type="gramEnd"/>
            <w:r>
              <w:rPr>
                <w:rFonts w:ascii="Times New Roman" w:eastAsia="仿宋_GB2312" w:hAnsi="Times New Roman" w:cs="Times New Roman"/>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郑朝辉</w:t>
            </w:r>
            <w:r>
              <w:rPr>
                <w:rFonts w:ascii="Times New Roman" w:eastAsia="仿宋_GB2312" w:hAnsi="Times New Roman" w:cs="Times New Roman"/>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马芳</w:t>
            </w:r>
            <w:proofErr w:type="gramEnd"/>
          </w:p>
        </w:tc>
        <w:tc>
          <w:tcPr>
            <w:tcW w:w="995" w:type="dxa"/>
            <w:vAlign w:val="center"/>
          </w:tcPr>
          <w:p w14:paraId="082F8147" w14:textId="77777777" w:rsidR="00AE412C" w:rsidRDefault="00000000">
            <w:pPr>
              <w:widowControl/>
              <w:spacing w:line="240" w:lineRule="exact"/>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合格</w:t>
            </w:r>
          </w:p>
        </w:tc>
      </w:tr>
      <w:tr w:rsidR="00AE412C" w14:paraId="7272FB8A" w14:textId="77777777">
        <w:trPr>
          <w:trHeight w:hRule="exact" w:val="567"/>
          <w:jc w:val="center"/>
        </w:trPr>
        <w:tc>
          <w:tcPr>
            <w:tcW w:w="566" w:type="dxa"/>
            <w:vAlign w:val="center"/>
          </w:tcPr>
          <w:p w14:paraId="23C66A75"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29</w:t>
            </w:r>
          </w:p>
        </w:tc>
        <w:tc>
          <w:tcPr>
            <w:tcW w:w="1559" w:type="dxa"/>
            <w:vAlign w:val="center"/>
          </w:tcPr>
          <w:p w14:paraId="39EA0891"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JYKT202402</w:t>
            </w:r>
          </w:p>
        </w:tc>
        <w:tc>
          <w:tcPr>
            <w:tcW w:w="1984" w:type="dxa"/>
            <w:vAlign w:val="center"/>
          </w:tcPr>
          <w:p w14:paraId="1AE1428D"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湖南建筑高级技工学校</w:t>
            </w:r>
          </w:p>
        </w:tc>
        <w:tc>
          <w:tcPr>
            <w:tcW w:w="4910" w:type="dxa"/>
            <w:vAlign w:val="center"/>
          </w:tcPr>
          <w:p w14:paraId="30605DCB"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新质生产力背景下建筑测量专业建设研究与实践</w:t>
            </w:r>
          </w:p>
        </w:tc>
        <w:tc>
          <w:tcPr>
            <w:tcW w:w="911" w:type="dxa"/>
            <w:vAlign w:val="center"/>
          </w:tcPr>
          <w:p w14:paraId="561A6DFF"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刘吉勋</w:t>
            </w:r>
            <w:proofErr w:type="gramEnd"/>
          </w:p>
        </w:tc>
        <w:tc>
          <w:tcPr>
            <w:tcW w:w="3279" w:type="dxa"/>
            <w:vAlign w:val="center"/>
          </w:tcPr>
          <w:p w14:paraId="67387789"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郑茂仪</w:t>
            </w:r>
            <w:proofErr w:type="gramEnd"/>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刘若男</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易衡</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陈冲</w:t>
            </w:r>
          </w:p>
        </w:tc>
        <w:tc>
          <w:tcPr>
            <w:tcW w:w="995" w:type="dxa"/>
            <w:vAlign w:val="center"/>
          </w:tcPr>
          <w:p w14:paraId="0678FA24"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优秀</w:t>
            </w:r>
          </w:p>
        </w:tc>
      </w:tr>
      <w:tr w:rsidR="00AE412C" w14:paraId="5354619A" w14:textId="77777777">
        <w:trPr>
          <w:trHeight w:hRule="exact" w:val="758"/>
          <w:jc w:val="center"/>
        </w:trPr>
        <w:tc>
          <w:tcPr>
            <w:tcW w:w="566" w:type="dxa"/>
            <w:vAlign w:val="center"/>
          </w:tcPr>
          <w:p w14:paraId="63D64FC9"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30</w:t>
            </w:r>
          </w:p>
        </w:tc>
        <w:tc>
          <w:tcPr>
            <w:tcW w:w="1559" w:type="dxa"/>
            <w:vAlign w:val="center"/>
          </w:tcPr>
          <w:p w14:paraId="21A4EB9D"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JYKT202405</w:t>
            </w:r>
          </w:p>
        </w:tc>
        <w:tc>
          <w:tcPr>
            <w:tcW w:w="1984" w:type="dxa"/>
            <w:vAlign w:val="center"/>
          </w:tcPr>
          <w:p w14:paraId="23CC2466"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湖南汽车工程职业大学（株洲交通技工学校）</w:t>
            </w:r>
          </w:p>
        </w:tc>
        <w:tc>
          <w:tcPr>
            <w:tcW w:w="4910" w:type="dxa"/>
            <w:vAlign w:val="center"/>
          </w:tcPr>
          <w:p w14:paraId="5F9ADF31"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人工智能赋能湖南技工院校</w:t>
            </w:r>
            <w:proofErr w:type="gramStart"/>
            <w:r>
              <w:rPr>
                <w:rFonts w:ascii="Times New Roman" w:eastAsia="仿宋_GB2312" w:hAnsi="Times New Roman" w:cs="Times New Roman" w:hint="eastAsia"/>
                <w:color w:val="000000" w:themeColor="text1"/>
                <w:kern w:val="0"/>
                <w:sz w:val="22"/>
                <w:lang w:bidi="ar"/>
              </w:rPr>
              <w:t>精准思政路径</w:t>
            </w:r>
            <w:proofErr w:type="gramEnd"/>
            <w:r>
              <w:rPr>
                <w:rFonts w:ascii="Times New Roman" w:eastAsia="仿宋_GB2312" w:hAnsi="Times New Roman" w:cs="Times New Roman" w:hint="eastAsia"/>
                <w:color w:val="000000" w:themeColor="text1"/>
                <w:kern w:val="0"/>
                <w:sz w:val="22"/>
                <w:lang w:bidi="ar"/>
              </w:rPr>
              <w:t>研究与实践</w:t>
            </w:r>
          </w:p>
        </w:tc>
        <w:tc>
          <w:tcPr>
            <w:tcW w:w="911" w:type="dxa"/>
            <w:vAlign w:val="center"/>
          </w:tcPr>
          <w:p w14:paraId="32CE42C9"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张坤</w:t>
            </w:r>
          </w:p>
        </w:tc>
        <w:tc>
          <w:tcPr>
            <w:tcW w:w="3279" w:type="dxa"/>
            <w:vAlign w:val="center"/>
          </w:tcPr>
          <w:p w14:paraId="0AD1515F"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李艳娟</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蔡宏亮</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张丹</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孟婷婷</w:t>
            </w:r>
          </w:p>
        </w:tc>
        <w:tc>
          <w:tcPr>
            <w:tcW w:w="995" w:type="dxa"/>
            <w:vAlign w:val="center"/>
          </w:tcPr>
          <w:p w14:paraId="1E5D4F57"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优秀</w:t>
            </w:r>
          </w:p>
        </w:tc>
      </w:tr>
      <w:tr w:rsidR="00AE412C" w14:paraId="126374EA" w14:textId="77777777" w:rsidTr="00C45082">
        <w:trPr>
          <w:trHeight w:hRule="exact" w:val="657"/>
          <w:jc w:val="center"/>
        </w:trPr>
        <w:tc>
          <w:tcPr>
            <w:tcW w:w="566" w:type="dxa"/>
            <w:vAlign w:val="center"/>
          </w:tcPr>
          <w:p w14:paraId="5E8FDD7C"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30</w:t>
            </w:r>
          </w:p>
        </w:tc>
        <w:tc>
          <w:tcPr>
            <w:tcW w:w="1559" w:type="dxa"/>
            <w:vAlign w:val="center"/>
          </w:tcPr>
          <w:p w14:paraId="6FB18B07"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JYKT202407</w:t>
            </w:r>
          </w:p>
        </w:tc>
        <w:tc>
          <w:tcPr>
            <w:tcW w:w="1984" w:type="dxa"/>
            <w:vAlign w:val="center"/>
          </w:tcPr>
          <w:p w14:paraId="06CB8E56"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湖南省汽车技师学院</w:t>
            </w:r>
          </w:p>
        </w:tc>
        <w:tc>
          <w:tcPr>
            <w:tcW w:w="4910" w:type="dxa"/>
            <w:vAlign w:val="center"/>
          </w:tcPr>
          <w:p w14:paraId="58609FB1"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基于“岗课赛证”产教融合项目化的《汽车维修》专业课程体系构建研究与实践</w:t>
            </w:r>
          </w:p>
        </w:tc>
        <w:tc>
          <w:tcPr>
            <w:tcW w:w="911" w:type="dxa"/>
            <w:vAlign w:val="center"/>
          </w:tcPr>
          <w:p w14:paraId="5E062BE7"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陈小兵</w:t>
            </w:r>
          </w:p>
        </w:tc>
        <w:tc>
          <w:tcPr>
            <w:tcW w:w="3279" w:type="dxa"/>
            <w:vAlign w:val="center"/>
          </w:tcPr>
          <w:p w14:paraId="77B7FC74"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姚鹏</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陈德喜</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邓畅</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肖斌</w:t>
            </w:r>
          </w:p>
        </w:tc>
        <w:tc>
          <w:tcPr>
            <w:tcW w:w="995" w:type="dxa"/>
            <w:vAlign w:val="center"/>
          </w:tcPr>
          <w:p w14:paraId="215CC45C"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优秀</w:t>
            </w:r>
          </w:p>
        </w:tc>
      </w:tr>
      <w:tr w:rsidR="00AE412C" w14:paraId="01BF4FAE" w14:textId="77777777">
        <w:trPr>
          <w:trHeight w:hRule="exact" w:val="567"/>
          <w:jc w:val="center"/>
        </w:trPr>
        <w:tc>
          <w:tcPr>
            <w:tcW w:w="566" w:type="dxa"/>
            <w:vAlign w:val="center"/>
          </w:tcPr>
          <w:p w14:paraId="6456B2F6"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30</w:t>
            </w:r>
          </w:p>
        </w:tc>
        <w:tc>
          <w:tcPr>
            <w:tcW w:w="1559" w:type="dxa"/>
            <w:vAlign w:val="center"/>
          </w:tcPr>
          <w:p w14:paraId="5E537ED6"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JYKT202408</w:t>
            </w:r>
          </w:p>
        </w:tc>
        <w:tc>
          <w:tcPr>
            <w:tcW w:w="1984" w:type="dxa"/>
            <w:vAlign w:val="center"/>
          </w:tcPr>
          <w:p w14:paraId="262FA677"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湘潭技师学院</w:t>
            </w:r>
          </w:p>
        </w:tc>
        <w:tc>
          <w:tcPr>
            <w:tcW w:w="4910" w:type="dxa"/>
            <w:vAlign w:val="center"/>
          </w:tcPr>
          <w:p w14:paraId="13324C34"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人工智能</w:t>
            </w:r>
            <w:r>
              <w:rPr>
                <w:rFonts w:ascii="Times New Roman" w:eastAsia="仿宋_GB2312" w:hAnsi="Times New Roman" w:cs="Times New Roman" w:hint="eastAsia"/>
                <w:color w:val="000000" w:themeColor="text1"/>
                <w:kern w:val="0"/>
                <w:sz w:val="22"/>
                <w:lang w:bidi="ar"/>
              </w:rPr>
              <w:t>Stable Diffusion</w:t>
            </w:r>
            <w:r>
              <w:rPr>
                <w:rFonts w:ascii="Times New Roman" w:eastAsia="仿宋_GB2312" w:hAnsi="Times New Roman" w:cs="Times New Roman" w:hint="eastAsia"/>
                <w:color w:val="000000" w:themeColor="text1"/>
                <w:kern w:val="0"/>
                <w:sz w:val="22"/>
                <w:lang w:bidi="ar"/>
              </w:rPr>
              <w:t>视角下《效果图制作》课程教学改革研究与实践</w:t>
            </w:r>
          </w:p>
        </w:tc>
        <w:tc>
          <w:tcPr>
            <w:tcW w:w="911" w:type="dxa"/>
            <w:vAlign w:val="center"/>
          </w:tcPr>
          <w:p w14:paraId="5163D044"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徐甜</w:t>
            </w:r>
          </w:p>
        </w:tc>
        <w:tc>
          <w:tcPr>
            <w:tcW w:w="3279" w:type="dxa"/>
            <w:vAlign w:val="center"/>
          </w:tcPr>
          <w:p w14:paraId="6E8972D1"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徐蜜</w:t>
            </w:r>
            <w:proofErr w:type="gramEnd"/>
            <w:r>
              <w:rPr>
                <w:rFonts w:ascii="Times New Roman" w:eastAsia="仿宋_GB2312" w:hAnsi="Times New Roman" w:cs="Times New Roman" w:hint="eastAsia"/>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周群强</w:t>
            </w:r>
            <w:proofErr w:type="gramEnd"/>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欧阳舟</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钱进</w:t>
            </w:r>
          </w:p>
        </w:tc>
        <w:tc>
          <w:tcPr>
            <w:tcW w:w="995" w:type="dxa"/>
            <w:vAlign w:val="center"/>
          </w:tcPr>
          <w:p w14:paraId="58A2F692"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优秀</w:t>
            </w:r>
          </w:p>
        </w:tc>
      </w:tr>
      <w:tr w:rsidR="00AE412C" w14:paraId="01898BD9" w14:textId="77777777">
        <w:trPr>
          <w:trHeight w:hRule="exact" w:val="567"/>
          <w:jc w:val="center"/>
        </w:trPr>
        <w:tc>
          <w:tcPr>
            <w:tcW w:w="566" w:type="dxa"/>
            <w:vAlign w:val="center"/>
          </w:tcPr>
          <w:p w14:paraId="67BDA613"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33</w:t>
            </w:r>
          </w:p>
        </w:tc>
        <w:tc>
          <w:tcPr>
            <w:tcW w:w="1559" w:type="dxa"/>
            <w:vAlign w:val="center"/>
          </w:tcPr>
          <w:p w14:paraId="2396CF84"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JYKT202414</w:t>
            </w:r>
          </w:p>
        </w:tc>
        <w:tc>
          <w:tcPr>
            <w:tcW w:w="1984" w:type="dxa"/>
            <w:vAlign w:val="center"/>
          </w:tcPr>
          <w:p w14:paraId="446D1D50"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娄底技师学院</w:t>
            </w:r>
          </w:p>
        </w:tc>
        <w:tc>
          <w:tcPr>
            <w:tcW w:w="4910" w:type="dxa"/>
            <w:vAlign w:val="center"/>
          </w:tcPr>
          <w:p w14:paraId="094F32CD"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技工院校《语文》课程知识图谱构建与应用研究</w:t>
            </w:r>
          </w:p>
        </w:tc>
        <w:tc>
          <w:tcPr>
            <w:tcW w:w="911" w:type="dxa"/>
            <w:vAlign w:val="center"/>
          </w:tcPr>
          <w:p w14:paraId="29E8715C"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宁谨</w:t>
            </w:r>
            <w:proofErr w:type="gramEnd"/>
          </w:p>
        </w:tc>
        <w:tc>
          <w:tcPr>
            <w:tcW w:w="3279" w:type="dxa"/>
            <w:vAlign w:val="center"/>
          </w:tcPr>
          <w:p w14:paraId="7495999D"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赵蓉</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林</w:t>
            </w:r>
            <w:r>
              <w:rPr>
                <w:rFonts w:ascii="Times New Roman" w:eastAsia="仿宋_GB2312" w:hAnsi="Times New Roman" w:cs="Times New Roman"/>
                <w:color w:val="000000" w:themeColor="text1"/>
                <w:kern w:val="0"/>
                <w:sz w:val="22"/>
                <w:lang w:bidi="ar"/>
              </w:rPr>
              <w:t>赟</w:t>
            </w:r>
            <w:r>
              <w:rPr>
                <w:rFonts w:ascii="Times New Roman" w:eastAsia="仿宋_GB2312" w:hAnsi="Times New Roman" w:cs="Times New Roman" w:hint="eastAsia"/>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曾普霞</w:t>
            </w:r>
            <w:proofErr w:type="gramEnd"/>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吴平</w:t>
            </w:r>
          </w:p>
        </w:tc>
        <w:tc>
          <w:tcPr>
            <w:tcW w:w="995" w:type="dxa"/>
            <w:vAlign w:val="center"/>
          </w:tcPr>
          <w:p w14:paraId="36456121"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良好</w:t>
            </w:r>
          </w:p>
        </w:tc>
      </w:tr>
      <w:tr w:rsidR="00AE412C" w14:paraId="17A5D387" w14:textId="77777777">
        <w:trPr>
          <w:trHeight w:hRule="exact" w:val="567"/>
          <w:jc w:val="center"/>
        </w:trPr>
        <w:tc>
          <w:tcPr>
            <w:tcW w:w="566" w:type="dxa"/>
            <w:vAlign w:val="center"/>
          </w:tcPr>
          <w:p w14:paraId="5EAE8211"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34</w:t>
            </w:r>
          </w:p>
        </w:tc>
        <w:tc>
          <w:tcPr>
            <w:tcW w:w="1559" w:type="dxa"/>
            <w:vAlign w:val="center"/>
          </w:tcPr>
          <w:p w14:paraId="4444FBBF"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JYKT202416</w:t>
            </w:r>
          </w:p>
        </w:tc>
        <w:tc>
          <w:tcPr>
            <w:tcW w:w="1984" w:type="dxa"/>
            <w:vAlign w:val="center"/>
          </w:tcPr>
          <w:p w14:paraId="41034BDB"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湖南潇湘技师学院</w:t>
            </w:r>
          </w:p>
        </w:tc>
        <w:tc>
          <w:tcPr>
            <w:tcW w:w="4910" w:type="dxa"/>
            <w:vAlign w:val="center"/>
          </w:tcPr>
          <w:p w14:paraId="3191A985"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新时代技工院校传统美德教育创新研究与实践</w:t>
            </w:r>
          </w:p>
        </w:tc>
        <w:tc>
          <w:tcPr>
            <w:tcW w:w="911" w:type="dxa"/>
            <w:vAlign w:val="center"/>
          </w:tcPr>
          <w:p w14:paraId="014D761C"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黄冰</w:t>
            </w:r>
            <w:proofErr w:type="gramEnd"/>
          </w:p>
        </w:tc>
        <w:tc>
          <w:tcPr>
            <w:tcW w:w="3279" w:type="dxa"/>
            <w:vAlign w:val="center"/>
          </w:tcPr>
          <w:p w14:paraId="45360B64"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胡先云</w:t>
            </w:r>
            <w:r>
              <w:rPr>
                <w:rFonts w:ascii="Times New Roman" w:eastAsia="仿宋_GB2312" w:hAnsi="Times New Roman" w:cs="Times New Roman" w:hint="eastAsia"/>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宾霁虹</w:t>
            </w:r>
            <w:proofErr w:type="gramEnd"/>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何俊成</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胡恒纲</w:t>
            </w:r>
          </w:p>
        </w:tc>
        <w:tc>
          <w:tcPr>
            <w:tcW w:w="995" w:type="dxa"/>
            <w:vAlign w:val="center"/>
          </w:tcPr>
          <w:p w14:paraId="0ABCBB69"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合格</w:t>
            </w:r>
          </w:p>
        </w:tc>
      </w:tr>
      <w:tr w:rsidR="00AE412C" w14:paraId="1AA0A729" w14:textId="77777777">
        <w:trPr>
          <w:trHeight w:hRule="exact" w:val="567"/>
          <w:jc w:val="center"/>
        </w:trPr>
        <w:tc>
          <w:tcPr>
            <w:tcW w:w="566" w:type="dxa"/>
            <w:vAlign w:val="center"/>
          </w:tcPr>
          <w:p w14:paraId="63BB96B5"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35</w:t>
            </w:r>
          </w:p>
        </w:tc>
        <w:tc>
          <w:tcPr>
            <w:tcW w:w="1559" w:type="dxa"/>
            <w:vAlign w:val="center"/>
          </w:tcPr>
          <w:p w14:paraId="28ADA9AA"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JYKT202420</w:t>
            </w:r>
          </w:p>
        </w:tc>
        <w:tc>
          <w:tcPr>
            <w:tcW w:w="1984" w:type="dxa"/>
            <w:vAlign w:val="center"/>
          </w:tcPr>
          <w:p w14:paraId="755134A9"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郴州技师学院</w:t>
            </w:r>
          </w:p>
        </w:tc>
        <w:tc>
          <w:tcPr>
            <w:tcW w:w="4910" w:type="dxa"/>
            <w:vAlign w:val="center"/>
          </w:tcPr>
          <w:p w14:paraId="5CAB31D9"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湖南技工院校电子商务专业课程体系重构研究与实践</w:t>
            </w:r>
          </w:p>
        </w:tc>
        <w:tc>
          <w:tcPr>
            <w:tcW w:w="911" w:type="dxa"/>
            <w:vAlign w:val="center"/>
          </w:tcPr>
          <w:p w14:paraId="2C9B953C"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成丽平</w:t>
            </w:r>
            <w:proofErr w:type="gramEnd"/>
          </w:p>
        </w:tc>
        <w:tc>
          <w:tcPr>
            <w:tcW w:w="3279" w:type="dxa"/>
            <w:vAlign w:val="center"/>
          </w:tcPr>
          <w:p w14:paraId="618DE4CF"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尹红</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王春丽</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胡林丽</w:t>
            </w:r>
            <w:r>
              <w:rPr>
                <w:rFonts w:ascii="Times New Roman" w:eastAsia="仿宋_GB2312" w:hAnsi="Times New Roman" w:cs="Times New Roman" w:hint="eastAsia"/>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高聪文</w:t>
            </w:r>
            <w:proofErr w:type="gramEnd"/>
          </w:p>
        </w:tc>
        <w:tc>
          <w:tcPr>
            <w:tcW w:w="995" w:type="dxa"/>
            <w:vAlign w:val="center"/>
          </w:tcPr>
          <w:p w14:paraId="5AD64EF1"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良好</w:t>
            </w:r>
          </w:p>
        </w:tc>
      </w:tr>
      <w:tr w:rsidR="00AE412C" w14:paraId="4F0B1BF6" w14:textId="77777777">
        <w:trPr>
          <w:trHeight w:hRule="exact" w:val="567"/>
          <w:jc w:val="center"/>
        </w:trPr>
        <w:tc>
          <w:tcPr>
            <w:tcW w:w="566" w:type="dxa"/>
            <w:vAlign w:val="center"/>
          </w:tcPr>
          <w:p w14:paraId="268E5CFE"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36</w:t>
            </w:r>
          </w:p>
        </w:tc>
        <w:tc>
          <w:tcPr>
            <w:tcW w:w="1559" w:type="dxa"/>
            <w:vAlign w:val="center"/>
          </w:tcPr>
          <w:p w14:paraId="50760AEE"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JYKT202426</w:t>
            </w:r>
          </w:p>
        </w:tc>
        <w:tc>
          <w:tcPr>
            <w:tcW w:w="1984" w:type="dxa"/>
            <w:vAlign w:val="center"/>
          </w:tcPr>
          <w:p w14:paraId="598248E7"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郴州技师学院</w:t>
            </w:r>
          </w:p>
        </w:tc>
        <w:tc>
          <w:tcPr>
            <w:tcW w:w="4910" w:type="dxa"/>
            <w:vAlign w:val="center"/>
          </w:tcPr>
          <w:p w14:paraId="5AADD903"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新质生产力背景下技工院校电子技术应用专业建设的研究与实践</w:t>
            </w:r>
          </w:p>
        </w:tc>
        <w:tc>
          <w:tcPr>
            <w:tcW w:w="911" w:type="dxa"/>
            <w:vAlign w:val="center"/>
          </w:tcPr>
          <w:p w14:paraId="76803853"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黄先</w:t>
            </w:r>
            <w:proofErr w:type="gramStart"/>
            <w:r>
              <w:rPr>
                <w:rFonts w:ascii="Times New Roman" w:eastAsia="仿宋_GB2312" w:hAnsi="Times New Roman" w:cs="Times New Roman" w:hint="eastAsia"/>
                <w:color w:val="000000" w:themeColor="text1"/>
                <w:kern w:val="0"/>
                <w:sz w:val="22"/>
                <w:lang w:bidi="ar"/>
              </w:rPr>
              <w:t>帜</w:t>
            </w:r>
            <w:proofErr w:type="gramEnd"/>
          </w:p>
        </w:tc>
        <w:tc>
          <w:tcPr>
            <w:tcW w:w="3279" w:type="dxa"/>
            <w:vAlign w:val="center"/>
          </w:tcPr>
          <w:p w14:paraId="526D2E9A"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刘先飞</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何玉娟</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何利婷</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李漪莹</w:t>
            </w:r>
          </w:p>
        </w:tc>
        <w:tc>
          <w:tcPr>
            <w:tcW w:w="995" w:type="dxa"/>
            <w:vAlign w:val="center"/>
          </w:tcPr>
          <w:p w14:paraId="22BE247E"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合格</w:t>
            </w:r>
          </w:p>
        </w:tc>
      </w:tr>
      <w:tr w:rsidR="00AE412C" w14:paraId="63A35406" w14:textId="77777777">
        <w:trPr>
          <w:trHeight w:hRule="exact" w:val="567"/>
          <w:jc w:val="center"/>
        </w:trPr>
        <w:tc>
          <w:tcPr>
            <w:tcW w:w="566" w:type="dxa"/>
            <w:vAlign w:val="center"/>
          </w:tcPr>
          <w:p w14:paraId="49A61E9C"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37</w:t>
            </w:r>
          </w:p>
        </w:tc>
        <w:tc>
          <w:tcPr>
            <w:tcW w:w="1559" w:type="dxa"/>
            <w:vAlign w:val="center"/>
          </w:tcPr>
          <w:p w14:paraId="3B931931"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JYKT202429</w:t>
            </w:r>
          </w:p>
        </w:tc>
        <w:tc>
          <w:tcPr>
            <w:tcW w:w="1984" w:type="dxa"/>
            <w:vAlign w:val="center"/>
          </w:tcPr>
          <w:p w14:paraId="6DC2C07E"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湖南建筑高级技工学校</w:t>
            </w:r>
          </w:p>
        </w:tc>
        <w:tc>
          <w:tcPr>
            <w:tcW w:w="4910" w:type="dxa"/>
            <w:vAlign w:val="center"/>
          </w:tcPr>
          <w:p w14:paraId="3817B941"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技工院校心理健康教育“文化润心”策略的研究</w:t>
            </w:r>
          </w:p>
        </w:tc>
        <w:tc>
          <w:tcPr>
            <w:tcW w:w="911" w:type="dxa"/>
            <w:vAlign w:val="center"/>
          </w:tcPr>
          <w:p w14:paraId="0D197362"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陈晓英</w:t>
            </w:r>
          </w:p>
        </w:tc>
        <w:tc>
          <w:tcPr>
            <w:tcW w:w="3279" w:type="dxa"/>
            <w:vAlign w:val="center"/>
          </w:tcPr>
          <w:p w14:paraId="14DA04C8"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颜双</w:t>
            </w:r>
            <w:proofErr w:type="gramEnd"/>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于岚</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肖媛</w:t>
            </w:r>
            <w:r>
              <w:rPr>
                <w:rFonts w:ascii="Times New Roman" w:eastAsia="仿宋_GB2312" w:hAnsi="Times New Roman" w:cs="Times New Roman" w:hint="eastAsia"/>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王载华</w:t>
            </w:r>
            <w:proofErr w:type="gramEnd"/>
          </w:p>
        </w:tc>
        <w:tc>
          <w:tcPr>
            <w:tcW w:w="995" w:type="dxa"/>
            <w:vAlign w:val="center"/>
          </w:tcPr>
          <w:p w14:paraId="2FD6842B"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良好</w:t>
            </w:r>
          </w:p>
        </w:tc>
      </w:tr>
      <w:tr w:rsidR="00AE412C" w14:paraId="59F9782B" w14:textId="77777777">
        <w:trPr>
          <w:trHeight w:hRule="exact" w:val="567"/>
          <w:jc w:val="center"/>
        </w:trPr>
        <w:tc>
          <w:tcPr>
            <w:tcW w:w="566" w:type="dxa"/>
            <w:vAlign w:val="center"/>
          </w:tcPr>
          <w:p w14:paraId="53ED9BBB"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38</w:t>
            </w:r>
          </w:p>
        </w:tc>
        <w:tc>
          <w:tcPr>
            <w:tcW w:w="1559" w:type="dxa"/>
            <w:vAlign w:val="center"/>
          </w:tcPr>
          <w:p w14:paraId="2E8D8777"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JYKT202433</w:t>
            </w:r>
          </w:p>
        </w:tc>
        <w:tc>
          <w:tcPr>
            <w:tcW w:w="1984" w:type="dxa"/>
            <w:vAlign w:val="center"/>
          </w:tcPr>
          <w:p w14:paraId="75C1EF2D"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湘潭技师学院</w:t>
            </w:r>
          </w:p>
        </w:tc>
        <w:tc>
          <w:tcPr>
            <w:tcW w:w="4910" w:type="dxa"/>
            <w:vAlign w:val="center"/>
          </w:tcPr>
          <w:p w14:paraId="44232772"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数字技术赋能技工院校学生评价改革的实践及优化策略研究</w:t>
            </w:r>
          </w:p>
        </w:tc>
        <w:tc>
          <w:tcPr>
            <w:tcW w:w="911" w:type="dxa"/>
            <w:vAlign w:val="center"/>
          </w:tcPr>
          <w:p w14:paraId="5A330512"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蒋昌兵</w:t>
            </w:r>
          </w:p>
        </w:tc>
        <w:tc>
          <w:tcPr>
            <w:tcW w:w="3279" w:type="dxa"/>
            <w:vAlign w:val="center"/>
          </w:tcPr>
          <w:p w14:paraId="2D2039BD"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proofErr w:type="gramStart"/>
            <w:r>
              <w:rPr>
                <w:rFonts w:ascii="Times New Roman" w:eastAsia="仿宋_GB2312" w:hAnsi="Times New Roman" w:cs="Times New Roman" w:hint="eastAsia"/>
                <w:color w:val="000000" w:themeColor="text1"/>
                <w:kern w:val="0"/>
                <w:sz w:val="22"/>
                <w:lang w:bidi="ar"/>
              </w:rPr>
              <w:t>刘雄平</w:t>
            </w:r>
            <w:proofErr w:type="gramEnd"/>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王科</w:t>
            </w:r>
            <w:r>
              <w:rPr>
                <w:rFonts w:ascii="Times New Roman" w:eastAsia="仿宋_GB2312" w:hAnsi="Times New Roman" w:cs="Times New Roman" w:hint="eastAsia"/>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李栋</w:t>
            </w:r>
            <w:proofErr w:type="gramEnd"/>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朱玲</w:t>
            </w:r>
          </w:p>
        </w:tc>
        <w:tc>
          <w:tcPr>
            <w:tcW w:w="995" w:type="dxa"/>
            <w:vAlign w:val="center"/>
          </w:tcPr>
          <w:p w14:paraId="0C24B4B8"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合格</w:t>
            </w:r>
          </w:p>
        </w:tc>
      </w:tr>
      <w:tr w:rsidR="00AE412C" w14:paraId="1E2DCC01" w14:textId="77777777">
        <w:trPr>
          <w:trHeight w:hRule="exact" w:val="567"/>
          <w:jc w:val="center"/>
        </w:trPr>
        <w:tc>
          <w:tcPr>
            <w:tcW w:w="566" w:type="dxa"/>
            <w:vAlign w:val="center"/>
          </w:tcPr>
          <w:p w14:paraId="79FCC7BC"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lastRenderedPageBreak/>
              <w:t>39</w:t>
            </w:r>
          </w:p>
        </w:tc>
        <w:tc>
          <w:tcPr>
            <w:tcW w:w="1559" w:type="dxa"/>
            <w:vAlign w:val="center"/>
          </w:tcPr>
          <w:p w14:paraId="65E27CF9"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JYKT202434</w:t>
            </w:r>
          </w:p>
        </w:tc>
        <w:tc>
          <w:tcPr>
            <w:tcW w:w="1984" w:type="dxa"/>
            <w:vAlign w:val="center"/>
          </w:tcPr>
          <w:p w14:paraId="278BBBBF"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湘潭技师学院</w:t>
            </w:r>
          </w:p>
        </w:tc>
        <w:tc>
          <w:tcPr>
            <w:tcW w:w="4910" w:type="dxa"/>
            <w:vAlign w:val="center"/>
          </w:tcPr>
          <w:p w14:paraId="29D7475C"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数字化背景下技工院校平面设计专业课程改革与实践</w:t>
            </w:r>
          </w:p>
        </w:tc>
        <w:tc>
          <w:tcPr>
            <w:tcW w:w="911" w:type="dxa"/>
            <w:vAlign w:val="center"/>
          </w:tcPr>
          <w:p w14:paraId="26B15FC2"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徐建方</w:t>
            </w:r>
          </w:p>
        </w:tc>
        <w:tc>
          <w:tcPr>
            <w:tcW w:w="3279" w:type="dxa"/>
            <w:vAlign w:val="center"/>
          </w:tcPr>
          <w:p w14:paraId="6F545ED8"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陈思</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程羲</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欧飞</w:t>
            </w:r>
            <w:proofErr w:type="gramStart"/>
            <w:r>
              <w:rPr>
                <w:rFonts w:ascii="Times New Roman" w:eastAsia="仿宋_GB2312" w:hAnsi="Times New Roman" w:cs="Times New Roman" w:hint="eastAsia"/>
                <w:color w:val="000000" w:themeColor="text1"/>
                <w:kern w:val="0"/>
                <w:sz w:val="22"/>
                <w:lang w:bidi="ar"/>
              </w:rPr>
              <w:t>飞</w:t>
            </w:r>
            <w:proofErr w:type="gramEnd"/>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周立波</w:t>
            </w:r>
          </w:p>
        </w:tc>
        <w:tc>
          <w:tcPr>
            <w:tcW w:w="995" w:type="dxa"/>
            <w:vAlign w:val="center"/>
          </w:tcPr>
          <w:p w14:paraId="5756A57A"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合格</w:t>
            </w:r>
          </w:p>
        </w:tc>
      </w:tr>
      <w:tr w:rsidR="00AE412C" w14:paraId="3DC3BA48" w14:textId="77777777">
        <w:trPr>
          <w:trHeight w:hRule="exact" w:val="567"/>
          <w:jc w:val="center"/>
        </w:trPr>
        <w:tc>
          <w:tcPr>
            <w:tcW w:w="566" w:type="dxa"/>
            <w:vAlign w:val="center"/>
          </w:tcPr>
          <w:p w14:paraId="68CBD866"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40</w:t>
            </w:r>
          </w:p>
        </w:tc>
        <w:tc>
          <w:tcPr>
            <w:tcW w:w="1559" w:type="dxa"/>
            <w:vAlign w:val="center"/>
          </w:tcPr>
          <w:p w14:paraId="730B9A3F"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JYKT202436</w:t>
            </w:r>
          </w:p>
        </w:tc>
        <w:tc>
          <w:tcPr>
            <w:tcW w:w="1984" w:type="dxa"/>
            <w:vAlign w:val="center"/>
          </w:tcPr>
          <w:p w14:paraId="5BDB7889"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娄底技师学院</w:t>
            </w:r>
          </w:p>
        </w:tc>
        <w:tc>
          <w:tcPr>
            <w:tcW w:w="4910" w:type="dxa"/>
            <w:vAlign w:val="center"/>
          </w:tcPr>
          <w:p w14:paraId="16E523A0"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技工院校退役军人职业技能培训体系构建与实施研究</w:t>
            </w:r>
          </w:p>
        </w:tc>
        <w:tc>
          <w:tcPr>
            <w:tcW w:w="911" w:type="dxa"/>
            <w:vAlign w:val="center"/>
          </w:tcPr>
          <w:p w14:paraId="2952C0D7"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赵菲菲</w:t>
            </w:r>
          </w:p>
        </w:tc>
        <w:tc>
          <w:tcPr>
            <w:tcW w:w="3279" w:type="dxa"/>
            <w:vAlign w:val="center"/>
          </w:tcPr>
          <w:p w14:paraId="0B68097B"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邱珊</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易丹</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徐炯</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谭建华</w:t>
            </w:r>
          </w:p>
        </w:tc>
        <w:tc>
          <w:tcPr>
            <w:tcW w:w="995" w:type="dxa"/>
            <w:vAlign w:val="center"/>
          </w:tcPr>
          <w:p w14:paraId="694B9346"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良好</w:t>
            </w:r>
          </w:p>
        </w:tc>
      </w:tr>
      <w:tr w:rsidR="00AE412C" w14:paraId="27D34BF7" w14:textId="77777777">
        <w:trPr>
          <w:trHeight w:hRule="exact" w:val="567"/>
          <w:jc w:val="center"/>
        </w:trPr>
        <w:tc>
          <w:tcPr>
            <w:tcW w:w="566" w:type="dxa"/>
            <w:vAlign w:val="center"/>
          </w:tcPr>
          <w:p w14:paraId="6BFA2EC7"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41</w:t>
            </w:r>
          </w:p>
        </w:tc>
        <w:tc>
          <w:tcPr>
            <w:tcW w:w="1559" w:type="dxa"/>
            <w:vAlign w:val="center"/>
          </w:tcPr>
          <w:p w14:paraId="5F2033DA"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JYKT202437</w:t>
            </w:r>
          </w:p>
        </w:tc>
        <w:tc>
          <w:tcPr>
            <w:tcW w:w="1984" w:type="dxa"/>
            <w:vAlign w:val="center"/>
          </w:tcPr>
          <w:p w14:paraId="44690A07"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湖南兵器工业高级技工学校</w:t>
            </w:r>
          </w:p>
        </w:tc>
        <w:tc>
          <w:tcPr>
            <w:tcW w:w="4910" w:type="dxa"/>
            <w:vAlign w:val="center"/>
          </w:tcPr>
          <w:p w14:paraId="5F517A0D"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数字化背景下湖南技工院校学生心理健康教育研究</w:t>
            </w:r>
          </w:p>
        </w:tc>
        <w:tc>
          <w:tcPr>
            <w:tcW w:w="911" w:type="dxa"/>
            <w:vAlign w:val="center"/>
          </w:tcPr>
          <w:p w14:paraId="0877DEA2"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刘丹</w:t>
            </w:r>
          </w:p>
        </w:tc>
        <w:tc>
          <w:tcPr>
            <w:tcW w:w="3279" w:type="dxa"/>
            <w:vAlign w:val="center"/>
          </w:tcPr>
          <w:p w14:paraId="61BBF46D"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唐放文</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李强</w:t>
            </w:r>
            <w:r>
              <w:rPr>
                <w:rFonts w:ascii="Times New Roman" w:eastAsia="仿宋_GB2312" w:hAnsi="Times New Roman" w:cs="Times New Roman" w:hint="eastAsia"/>
                <w:color w:val="000000" w:themeColor="text1"/>
                <w:kern w:val="0"/>
                <w:sz w:val="22"/>
                <w:lang w:bidi="ar"/>
              </w:rPr>
              <w:t xml:space="preserve"> </w:t>
            </w:r>
            <w:proofErr w:type="gramStart"/>
            <w:r>
              <w:rPr>
                <w:rFonts w:ascii="Times New Roman" w:eastAsia="仿宋_GB2312" w:hAnsi="Times New Roman" w:cs="Times New Roman" w:hint="eastAsia"/>
                <w:color w:val="000000" w:themeColor="text1"/>
                <w:kern w:val="0"/>
                <w:sz w:val="22"/>
                <w:lang w:bidi="ar"/>
              </w:rPr>
              <w:t>毛浪</w:t>
            </w:r>
            <w:proofErr w:type="gramEnd"/>
          </w:p>
        </w:tc>
        <w:tc>
          <w:tcPr>
            <w:tcW w:w="995" w:type="dxa"/>
            <w:vAlign w:val="center"/>
          </w:tcPr>
          <w:p w14:paraId="6E966841"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合格</w:t>
            </w:r>
          </w:p>
        </w:tc>
      </w:tr>
      <w:tr w:rsidR="00AE412C" w14:paraId="66C5B849" w14:textId="77777777">
        <w:trPr>
          <w:trHeight w:hRule="exact" w:val="567"/>
          <w:jc w:val="center"/>
        </w:trPr>
        <w:tc>
          <w:tcPr>
            <w:tcW w:w="566" w:type="dxa"/>
            <w:vAlign w:val="center"/>
          </w:tcPr>
          <w:p w14:paraId="74D6DB82" w14:textId="77777777" w:rsidR="00AE412C" w:rsidRDefault="00000000">
            <w:pPr>
              <w:widowControl/>
              <w:spacing w:line="240" w:lineRule="exact"/>
              <w:jc w:val="center"/>
              <w:textAlignment w:val="center"/>
              <w:rPr>
                <w:rFonts w:ascii="Times New Roman" w:hAnsi="Times New Roman" w:cs="Times New Roman"/>
                <w:color w:val="000000" w:themeColor="text1"/>
                <w:kern w:val="0"/>
                <w:sz w:val="22"/>
                <w:lang w:bidi="ar"/>
              </w:rPr>
            </w:pPr>
            <w:r>
              <w:rPr>
                <w:rFonts w:ascii="Times New Roman" w:hAnsi="Times New Roman" w:cs="Times New Roman" w:hint="eastAsia"/>
                <w:color w:val="000000" w:themeColor="text1"/>
                <w:kern w:val="0"/>
                <w:sz w:val="22"/>
                <w:lang w:bidi="ar"/>
              </w:rPr>
              <w:t>42</w:t>
            </w:r>
          </w:p>
        </w:tc>
        <w:tc>
          <w:tcPr>
            <w:tcW w:w="1559" w:type="dxa"/>
            <w:vAlign w:val="center"/>
          </w:tcPr>
          <w:p w14:paraId="22724B55"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color w:val="000000" w:themeColor="text1"/>
                <w:kern w:val="0"/>
                <w:sz w:val="22"/>
                <w:lang w:bidi="ar"/>
              </w:rPr>
              <w:t>JYKT202450</w:t>
            </w:r>
          </w:p>
        </w:tc>
        <w:tc>
          <w:tcPr>
            <w:tcW w:w="1984" w:type="dxa"/>
            <w:vAlign w:val="center"/>
          </w:tcPr>
          <w:p w14:paraId="7316A1DA"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常德技师学院</w:t>
            </w:r>
          </w:p>
        </w:tc>
        <w:tc>
          <w:tcPr>
            <w:tcW w:w="4910" w:type="dxa"/>
            <w:vAlign w:val="center"/>
          </w:tcPr>
          <w:p w14:paraId="3C8F179C" w14:textId="77777777" w:rsidR="00AE412C" w:rsidRDefault="00000000">
            <w:pPr>
              <w:widowControl/>
              <w:spacing w:line="240" w:lineRule="exact"/>
              <w:jc w:val="left"/>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生成式人工智能赋能技工院校教师专业发展路径研究</w:t>
            </w:r>
          </w:p>
        </w:tc>
        <w:tc>
          <w:tcPr>
            <w:tcW w:w="911" w:type="dxa"/>
            <w:vAlign w:val="center"/>
          </w:tcPr>
          <w:p w14:paraId="2E4ACDC5"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周美英</w:t>
            </w:r>
          </w:p>
        </w:tc>
        <w:tc>
          <w:tcPr>
            <w:tcW w:w="3279" w:type="dxa"/>
            <w:vAlign w:val="center"/>
          </w:tcPr>
          <w:p w14:paraId="6811997A"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胡冬梅</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张玲</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李霞</w:t>
            </w:r>
            <w:r>
              <w:rPr>
                <w:rFonts w:ascii="Times New Roman" w:eastAsia="仿宋_GB2312" w:hAnsi="Times New Roman" w:cs="Times New Roman" w:hint="eastAsia"/>
                <w:color w:val="000000" w:themeColor="text1"/>
                <w:kern w:val="0"/>
                <w:sz w:val="22"/>
                <w:lang w:bidi="ar"/>
              </w:rPr>
              <w:t xml:space="preserve"> </w:t>
            </w:r>
            <w:r>
              <w:rPr>
                <w:rFonts w:ascii="Times New Roman" w:eastAsia="仿宋_GB2312" w:hAnsi="Times New Roman" w:cs="Times New Roman" w:hint="eastAsia"/>
                <w:color w:val="000000" w:themeColor="text1"/>
                <w:kern w:val="0"/>
                <w:sz w:val="22"/>
                <w:lang w:bidi="ar"/>
              </w:rPr>
              <w:t>郭易荻</w:t>
            </w:r>
          </w:p>
        </w:tc>
        <w:tc>
          <w:tcPr>
            <w:tcW w:w="995" w:type="dxa"/>
            <w:vAlign w:val="center"/>
          </w:tcPr>
          <w:p w14:paraId="5ADB6765" w14:textId="77777777" w:rsidR="00AE412C" w:rsidRDefault="00000000">
            <w:pPr>
              <w:widowControl/>
              <w:spacing w:line="240" w:lineRule="exact"/>
              <w:jc w:val="center"/>
              <w:textAlignment w:val="center"/>
              <w:rPr>
                <w:rFonts w:ascii="Times New Roman" w:eastAsia="仿宋_GB2312" w:hAnsi="Times New Roman" w:cs="Times New Roman"/>
                <w:color w:val="000000" w:themeColor="text1"/>
                <w:kern w:val="0"/>
                <w:sz w:val="22"/>
                <w:lang w:bidi="ar"/>
              </w:rPr>
            </w:pPr>
            <w:r>
              <w:rPr>
                <w:rFonts w:ascii="Times New Roman" w:eastAsia="仿宋_GB2312" w:hAnsi="Times New Roman" w:cs="Times New Roman" w:hint="eastAsia"/>
                <w:color w:val="000000" w:themeColor="text1"/>
                <w:kern w:val="0"/>
                <w:sz w:val="22"/>
                <w:lang w:bidi="ar"/>
              </w:rPr>
              <w:t>合格</w:t>
            </w:r>
          </w:p>
        </w:tc>
      </w:tr>
    </w:tbl>
    <w:p w14:paraId="1722CC6E" w14:textId="77777777" w:rsidR="00AE412C" w:rsidRDefault="00AE412C">
      <w:pPr>
        <w:pStyle w:val="a0"/>
      </w:pPr>
    </w:p>
    <w:sectPr w:rsidR="00AE412C">
      <w:headerReference w:type="default" r:id="rId6"/>
      <w:footerReference w:type="default" r:id="rId7"/>
      <w:pgSz w:w="16838" w:h="11906" w:orient="landscape"/>
      <w:pgMar w:top="1587" w:right="1440"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51DB" w14:textId="77777777" w:rsidR="00186714" w:rsidRDefault="00186714">
      <w:r>
        <w:separator/>
      </w:r>
    </w:p>
  </w:endnote>
  <w:endnote w:type="continuationSeparator" w:id="0">
    <w:p w14:paraId="0A83E569" w14:textId="77777777" w:rsidR="00186714" w:rsidRDefault="0018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1CCB" w14:textId="77777777" w:rsidR="00AE412C" w:rsidRDefault="00AE412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DE8F" w14:textId="77777777" w:rsidR="00186714" w:rsidRDefault="00186714">
      <w:r>
        <w:separator/>
      </w:r>
    </w:p>
  </w:footnote>
  <w:footnote w:type="continuationSeparator" w:id="0">
    <w:p w14:paraId="75E02DED" w14:textId="77777777" w:rsidR="00186714" w:rsidRDefault="00186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BCD5" w14:textId="77777777" w:rsidR="00AE412C" w:rsidRDefault="00AE412C">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FhZjMwNzEzNDcxOWExODM1NWUyNmQ4NWE1MGUxZmQifQ=="/>
  </w:docVars>
  <w:rsids>
    <w:rsidRoot w:val="00C27975"/>
    <w:rsid w:val="0002285E"/>
    <w:rsid w:val="000B2A94"/>
    <w:rsid w:val="00125AB8"/>
    <w:rsid w:val="00186714"/>
    <w:rsid w:val="001A64C4"/>
    <w:rsid w:val="00203A1D"/>
    <w:rsid w:val="002B1DF7"/>
    <w:rsid w:val="00311A5F"/>
    <w:rsid w:val="003833CE"/>
    <w:rsid w:val="003F4F2A"/>
    <w:rsid w:val="005C5C3D"/>
    <w:rsid w:val="006D0CE9"/>
    <w:rsid w:val="00713068"/>
    <w:rsid w:val="008D198A"/>
    <w:rsid w:val="00AD421E"/>
    <w:rsid w:val="00AE412C"/>
    <w:rsid w:val="00C0633C"/>
    <w:rsid w:val="00C27975"/>
    <w:rsid w:val="00C45082"/>
    <w:rsid w:val="00C528D4"/>
    <w:rsid w:val="00CB2485"/>
    <w:rsid w:val="00D702AD"/>
    <w:rsid w:val="00E32D5A"/>
    <w:rsid w:val="00E914AD"/>
    <w:rsid w:val="00F65F4F"/>
    <w:rsid w:val="011949CD"/>
    <w:rsid w:val="014001AC"/>
    <w:rsid w:val="01D46B46"/>
    <w:rsid w:val="01EC3E90"/>
    <w:rsid w:val="01EE5E5A"/>
    <w:rsid w:val="01EF572E"/>
    <w:rsid w:val="01F114A6"/>
    <w:rsid w:val="01FF0067"/>
    <w:rsid w:val="020F7F74"/>
    <w:rsid w:val="021C29C7"/>
    <w:rsid w:val="02502671"/>
    <w:rsid w:val="027F4D04"/>
    <w:rsid w:val="02A91D81"/>
    <w:rsid w:val="02DC3F04"/>
    <w:rsid w:val="02DD1A2B"/>
    <w:rsid w:val="03045209"/>
    <w:rsid w:val="032B6C3A"/>
    <w:rsid w:val="03766107"/>
    <w:rsid w:val="03942A31"/>
    <w:rsid w:val="03CC406D"/>
    <w:rsid w:val="03E94B2B"/>
    <w:rsid w:val="03F01D87"/>
    <w:rsid w:val="04463D2B"/>
    <w:rsid w:val="046F6090"/>
    <w:rsid w:val="04A722F0"/>
    <w:rsid w:val="04EB48D3"/>
    <w:rsid w:val="05740424"/>
    <w:rsid w:val="057C377D"/>
    <w:rsid w:val="05942874"/>
    <w:rsid w:val="05A54A82"/>
    <w:rsid w:val="05A76A4C"/>
    <w:rsid w:val="05D15877"/>
    <w:rsid w:val="05DA16B3"/>
    <w:rsid w:val="05ED514F"/>
    <w:rsid w:val="060B3D4F"/>
    <w:rsid w:val="0619597F"/>
    <w:rsid w:val="063D7E7B"/>
    <w:rsid w:val="0644429B"/>
    <w:rsid w:val="06473D8B"/>
    <w:rsid w:val="065B55E4"/>
    <w:rsid w:val="0696086E"/>
    <w:rsid w:val="06AD62E4"/>
    <w:rsid w:val="06BC6527"/>
    <w:rsid w:val="06C6146A"/>
    <w:rsid w:val="06D575E9"/>
    <w:rsid w:val="06DC2725"/>
    <w:rsid w:val="07291A21"/>
    <w:rsid w:val="077566D6"/>
    <w:rsid w:val="07B92A66"/>
    <w:rsid w:val="07BB058C"/>
    <w:rsid w:val="07CD6512"/>
    <w:rsid w:val="082C148A"/>
    <w:rsid w:val="083F3FAD"/>
    <w:rsid w:val="0842480A"/>
    <w:rsid w:val="08577C79"/>
    <w:rsid w:val="086476E6"/>
    <w:rsid w:val="08A47272"/>
    <w:rsid w:val="08AE00F1"/>
    <w:rsid w:val="08C47915"/>
    <w:rsid w:val="08D00067"/>
    <w:rsid w:val="08F655F4"/>
    <w:rsid w:val="09040BF1"/>
    <w:rsid w:val="092E3A4F"/>
    <w:rsid w:val="09570789"/>
    <w:rsid w:val="095F763D"/>
    <w:rsid w:val="0978425B"/>
    <w:rsid w:val="09A92667"/>
    <w:rsid w:val="0A122902"/>
    <w:rsid w:val="0A2F0DBE"/>
    <w:rsid w:val="0A3A5566"/>
    <w:rsid w:val="0A5927C6"/>
    <w:rsid w:val="0A5F5B47"/>
    <w:rsid w:val="0A8C4462"/>
    <w:rsid w:val="0A911A78"/>
    <w:rsid w:val="0ACC16B9"/>
    <w:rsid w:val="0B582596"/>
    <w:rsid w:val="0B647152"/>
    <w:rsid w:val="0BBA4FFF"/>
    <w:rsid w:val="0BD460C1"/>
    <w:rsid w:val="0BDC4F75"/>
    <w:rsid w:val="0BE60D08"/>
    <w:rsid w:val="0C060244"/>
    <w:rsid w:val="0C2801BA"/>
    <w:rsid w:val="0C937D2A"/>
    <w:rsid w:val="0CA02447"/>
    <w:rsid w:val="0CCF6888"/>
    <w:rsid w:val="0CDB347F"/>
    <w:rsid w:val="0D244E26"/>
    <w:rsid w:val="0DAB4BFF"/>
    <w:rsid w:val="0DD203DE"/>
    <w:rsid w:val="0DD73C46"/>
    <w:rsid w:val="0DDA308D"/>
    <w:rsid w:val="0E083E00"/>
    <w:rsid w:val="0E1F1149"/>
    <w:rsid w:val="0E372937"/>
    <w:rsid w:val="0E497D4A"/>
    <w:rsid w:val="0E576B35"/>
    <w:rsid w:val="0E7B0B34"/>
    <w:rsid w:val="0EA16002"/>
    <w:rsid w:val="0EF62849"/>
    <w:rsid w:val="0F4C0664"/>
    <w:rsid w:val="0F595229"/>
    <w:rsid w:val="0F657030"/>
    <w:rsid w:val="0F706100"/>
    <w:rsid w:val="0F9022FF"/>
    <w:rsid w:val="0FCA42ED"/>
    <w:rsid w:val="0FCD5301"/>
    <w:rsid w:val="0FD3668F"/>
    <w:rsid w:val="102962AF"/>
    <w:rsid w:val="10376C1E"/>
    <w:rsid w:val="10615A49"/>
    <w:rsid w:val="106A0DA2"/>
    <w:rsid w:val="106E47DA"/>
    <w:rsid w:val="107A6CBA"/>
    <w:rsid w:val="10D206F5"/>
    <w:rsid w:val="10D95F27"/>
    <w:rsid w:val="10EA3C90"/>
    <w:rsid w:val="11333889"/>
    <w:rsid w:val="114C494B"/>
    <w:rsid w:val="11970E69"/>
    <w:rsid w:val="11CC3396"/>
    <w:rsid w:val="11E14EEE"/>
    <w:rsid w:val="122B4561"/>
    <w:rsid w:val="126B2BAF"/>
    <w:rsid w:val="127415E0"/>
    <w:rsid w:val="127F665A"/>
    <w:rsid w:val="12977E48"/>
    <w:rsid w:val="1299085F"/>
    <w:rsid w:val="12AD31C8"/>
    <w:rsid w:val="12CB2A87"/>
    <w:rsid w:val="13441D7E"/>
    <w:rsid w:val="135A334F"/>
    <w:rsid w:val="13620456"/>
    <w:rsid w:val="13693592"/>
    <w:rsid w:val="137F4B64"/>
    <w:rsid w:val="13873A19"/>
    <w:rsid w:val="13AF6871"/>
    <w:rsid w:val="13F60B9E"/>
    <w:rsid w:val="13FD3CDB"/>
    <w:rsid w:val="142D0E0E"/>
    <w:rsid w:val="148F527B"/>
    <w:rsid w:val="14DC1B42"/>
    <w:rsid w:val="14F90946"/>
    <w:rsid w:val="15015A4D"/>
    <w:rsid w:val="1537321C"/>
    <w:rsid w:val="153E27FD"/>
    <w:rsid w:val="157224A6"/>
    <w:rsid w:val="15761F97"/>
    <w:rsid w:val="157D1577"/>
    <w:rsid w:val="159E5049"/>
    <w:rsid w:val="15E74C42"/>
    <w:rsid w:val="160E0421"/>
    <w:rsid w:val="16175528"/>
    <w:rsid w:val="16183739"/>
    <w:rsid w:val="161B48EC"/>
    <w:rsid w:val="163B0AEA"/>
    <w:rsid w:val="163D0D06"/>
    <w:rsid w:val="164E6A70"/>
    <w:rsid w:val="1663076D"/>
    <w:rsid w:val="168406E3"/>
    <w:rsid w:val="16B20DAC"/>
    <w:rsid w:val="17417419"/>
    <w:rsid w:val="174C7453"/>
    <w:rsid w:val="17A50911"/>
    <w:rsid w:val="17BF5206"/>
    <w:rsid w:val="17E51656"/>
    <w:rsid w:val="18562DAE"/>
    <w:rsid w:val="185760AF"/>
    <w:rsid w:val="1865086B"/>
    <w:rsid w:val="186C142F"/>
    <w:rsid w:val="18AB01A9"/>
    <w:rsid w:val="18C80D5B"/>
    <w:rsid w:val="18E65685"/>
    <w:rsid w:val="191D1774"/>
    <w:rsid w:val="19483C4A"/>
    <w:rsid w:val="195645B9"/>
    <w:rsid w:val="1977008B"/>
    <w:rsid w:val="198A6011"/>
    <w:rsid w:val="19AB0838"/>
    <w:rsid w:val="19AF7825"/>
    <w:rsid w:val="19BB08C0"/>
    <w:rsid w:val="19E576EB"/>
    <w:rsid w:val="1A051B3B"/>
    <w:rsid w:val="1A141D7E"/>
    <w:rsid w:val="1A3D7527"/>
    <w:rsid w:val="1A404921"/>
    <w:rsid w:val="1A646862"/>
    <w:rsid w:val="1A78230D"/>
    <w:rsid w:val="1A7D5B75"/>
    <w:rsid w:val="1A9D6217"/>
    <w:rsid w:val="1AA749A0"/>
    <w:rsid w:val="1ABA2925"/>
    <w:rsid w:val="1B1069E9"/>
    <w:rsid w:val="1B1F4E7E"/>
    <w:rsid w:val="1B245FF1"/>
    <w:rsid w:val="1B742AD4"/>
    <w:rsid w:val="1B852F33"/>
    <w:rsid w:val="1B8C2514"/>
    <w:rsid w:val="1BEF2AE3"/>
    <w:rsid w:val="1C1B32D9"/>
    <w:rsid w:val="1C2564C4"/>
    <w:rsid w:val="1C746B04"/>
    <w:rsid w:val="1C7F7983"/>
    <w:rsid w:val="1CA13D9D"/>
    <w:rsid w:val="1CA90EA4"/>
    <w:rsid w:val="1CAC629E"/>
    <w:rsid w:val="1CC23D13"/>
    <w:rsid w:val="1CC7757C"/>
    <w:rsid w:val="1CD87093"/>
    <w:rsid w:val="1CDD0CD2"/>
    <w:rsid w:val="1CFC0FD3"/>
    <w:rsid w:val="1D102896"/>
    <w:rsid w:val="1D5C7CC4"/>
    <w:rsid w:val="1D61352C"/>
    <w:rsid w:val="1DCD471E"/>
    <w:rsid w:val="1DE303E5"/>
    <w:rsid w:val="1DEF28E6"/>
    <w:rsid w:val="1DFB572F"/>
    <w:rsid w:val="1E1C2390"/>
    <w:rsid w:val="1E733517"/>
    <w:rsid w:val="1E7E1EBC"/>
    <w:rsid w:val="1E890F8D"/>
    <w:rsid w:val="1E894AE9"/>
    <w:rsid w:val="1E933BB9"/>
    <w:rsid w:val="1EC024D4"/>
    <w:rsid w:val="1ECF0730"/>
    <w:rsid w:val="1EF87EC0"/>
    <w:rsid w:val="1F533FCE"/>
    <w:rsid w:val="1F7532BF"/>
    <w:rsid w:val="1F9C6A9E"/>
    <w:rsid w:val="1FAE057F"/>
    <w:rsid w:val="20270A5D"/>
    <w:rsid w:val="204F1D62"/>
    <w:rsid w:val="204F3B10"/>
    <w:rsid w:val="207672EF"/>
    <w:rsid w:val="207B4905"/>
    <w:rsid w:val="207E43F5"/>
    <w:rsid w:val="20874856"/>
    <w:rsid w:val="208E288A"/>
    <w:rsid w:val="2100305C"/>
    <w:rsid w:val="212831CF"/>
    <w:rsid w:val="21415B4F"/>
    <w:rsid w:val="214747E7"/>
    <w:rsid w:val="214C62A1"/>
    <w:rsid w:val="21555156"/>
    <w:rsid w:val="21627873"/>
    <w:rsid w:val="21635AC5"/>
    <w:rsid w:val="217355DC"/>
    <w:rsid w:val="217D1886"/>
    <w:rsid w:val="2188017C"/>
    <w:rsid w:val="21A25EC1"/>
    <w:rsid w:val="21C85928"/>
    <w:rsid w:val="221B63A0"/>
    <w:rsid w:val="227131B3"/>
    <w:rsid w:val="227E692E"/>
    <w:rsid w:val="228026A7"/>
    <w:rsid w:val="22941CAE"/>
    <w:rsid w:val="22B15FD8"/>
    <w:rsid w:val="22D622C7"/>
    <w:rsid w:val="22DD1EAF"/>
    <w:rsid w:val="23160915"/>
    <w:rsid w:val="23207A83"/>
    <w:rsid w:val="232748D0"/>
    <w:rsid w:val="23353491"/>
    <w:rsid w:val="23533917"/>
    <w:rsid w:val="235C6C70"/>
    <w:rsid w:val="23700025"/>
    <w:rsid w:val="2378337E"/>
    <w:rsid w:val="23A60814"/>
    <w:rsid w:val="23A91789"/>
    <w:rsid w:val="24062738"/>
    <w:rsid w:val="243948BB"/>
    <w:rsid w:val="243E0123"/>
    <w:rsid w:val="243E6375"/>
    <w:rsid w:val="24A0493A"/>
    <w:rsid w:val="24B65F0C"/>
    <w:rsid w:val="24E46F1D"/>
    <w:rsid w:val="24E54A43"/>
    <w:rsid w:val="24ED56A6"/>
    <w:rsid w:val="2516749D"/>
    <w:rsid w:val="2524556B"/>
    <w:rsid w:val="252E0198"/>
    <w:rsid w:val="253432D4"/>
    <w:rsid w:val="257B6B3E"/>
    <w:rsid w:val="25AB7A3A"/>
    <w:rsid w:val="25AD37B3"/>
    <w:rsid w:val="260158AC"/>
    <w:rsid w:val="26143832"/>
    <w:rsid w:val="26192BF6"/>
    <w:rsid w:val="26284BE7"/>
    <w:rsid w:val="26355556"/>
    <w:rsid w:val="266320C3"/>
    <w:rsid w:val="26663961"/>
    <w:rsid w:val="26BB3CAD"/>
    <w:rsid w:val="26BF7102"/>
    <w:rsid w:val="26DB60FD"/>
    <w:rsid w:val="26FC6ABE"/>
    <w:rsid w:val="27176A24"/>
    <w:rsid w:val="27281EA0"/>
    <w:rsid w:val="272A2BE1"/>
    <w:rsid w:val="2740021B"/>
    <w:rsid w:val="2758774E"/>
    <w:rsid w:val="27806CA5"/>
    <w:rsid w:val="279C5CB3"/>
    <w:rsid w:val="27F82CDF"/>
    <w:rsid w:val="27FC632B"/>
    <w:rsid w:val="280451E0"/>
    <w:rsid w:val="283261F1"/>
    <w:rsid w:val="283C5561"/>
    <w:rsid w:val="28687E65"/>
    <w:rsid w:val="28942A77"/>
    <w:rsid w:val="2899001E"/>
    <w:rsid w:val="28A14763"/>
    <w:rsid w:val="28AA222B"/>
    <w:rsid w:val="28B05368"/>
    <w:rsid w:val="28B27332"/>
    <w:rsid w:val="28C80903"/>
    <w:rsid w:val="290C07F0"/>
    <w:rsid w:val="291E6775"/>
    <w:rsid w:val="29235B3A"/>
    <w:rsid w:val="292A511A"/>
    <w:rsid w:val="29347D47"/>
    <w:rsid w:val="295977AD"/>
    <w:rsid w:val="29785E86"/>
    <w:rsid w:val="297B5976"/>
    <w:rsid w:val="297B7724"/>
    <w:rsid w:val="298F31CF"/>
    <w:rsid w:val="29F574D6"/>
    <w:rsid w:val="2A007C29"/>
    <w:rsid w:val="2A3C5105"/>
    <w:rsid w:val="2A3F0751"/>
    <w:rsid w:val="2A3F4F46"/>
    <w:rsid w:val="2A73664D"/>
    <w:rsid w:val="2A810D6A"/>
    <w:rsid w:val="2AF53506"/>
    <w:rsid w:val="2B0D4CF3"/>
    <w:rsid w:val="2B285689"/>
    <w:rsid w:val="2BA2543C"/>
    <w:rsid w:val="2BD80E5D"/>
    <w:rsid w:val="2BDB094E"/>
    <w:rsid w:val="2BDF21EC"/>
    <w:rsid w:val="2BEF61A7"/>
    <w:rsid w:val="2BF51A0F"/>
    <w:rsid w:val="2C0C0B07"/>
    <w:rsid w:val="2C2B3683"/>
    <w:rsid w:val="2C3D33B6"/>
    <w:rsid w:val="2C880D02"/>
    <w:rsid w:val="2C882884"/>
    <w:rsid w:val="2C8E3C12"/>
    <w:rsid w:val="2CB03B88"/>
    <w:rsid w:val="2CC15D95"/>
    <w:rsid w:val="2D654973"/>
    <w:rsid w:val="2D7626DC"/>
    <w:rsid w:val="2D7E5A35"/>
    <w:rsid w:val="2D9D235F"/>
    <w:rsid w:val="2DAA4A7C"/>
    <w:rsid w:val="2DAB008F"/>
    <w:rsid w:val="2DD218DC"/>
    <w:rsid w:val="2E1D6FFC"/>
    <w:rsid w:val="2E5F5866"/>
    <w:rsid w:val="2EC102CF"/>
    <w:rsid w:val="2EF44200"/>
    <w:rsid w:val="2EFA558F"/>
    <w:rsid w:val="2F204FF5"/>
    <w:rsid w:val="2F2A7C22"/>
    <w:rsid w:val="2F5051AF"/>
    <w:rsid w:val="2F6173BC"/>
    <w:rsid w:val="2FA07EE4"/>
    <w:rsid w:val="2FEE6EA1"/>
    <w:rsid w:val="2FF124EE"/>
    <w:rsid w:val="300F506A"/>
    <w:rsid w:val="304439D9"/>
    <w:rsid w:val="30444D13"/>
    <w:rsid w:val="30470360"/>
    <w:rsid w:val="305D200D"/>
    <w:rsid w:val="30BF083E"/>
    <w:rsid w:val="30C57B47"/>
    <w:rsid w:val="31181CFC"/>
    <w:rsid w:val="3126266B"/>
    <w:rsid w:val="313308E4"/>
    <w:rsid w:val="31376626"/>
    <w:rsid w:val="31EF6F01"/>
    <w:rsid w:val="31FE6223"/>
    <w:rsid w:val="32035F2B"/>
    <w:rsid w:val="321B5F48"/>
    <w:rsid w:val="329C131F"/>
    <w:rsid w:val="32A221C5"/>
    <w:rsid w:val="32C24615"/>
    <w:rsid w:val="32DF6F75"/>
    <w:rsid w:val="32FC18D5"/>
    <w:rsid w:val="32FF4F22"/>
    <w:rsid w:val="332E1CAB"/>
    <w:rsid w:val="3341378C"/>
    <w:rsid w:val="3350577D"/>
    <w:rsid w:val="33AD7074"/>
    <w:rsid w:val="33B2723C"/>
    <w:rsid w:val="3437693D"/>
    <w:rsid w:val="34474DD2"/>
    <w:rsid w:val="345474EF"/>
    <w:rsid w:val="34790D04"/>
    <w:rsid w:val="34853B4C"/>
    <w:rsid w:val="34AC2E87"/>
    <w:rsid w:val="34E40873"/>
    <w:rsid w:val="34E940DB"/>
    <w:rsid w:val="351D5B33"/>
    <w:rsid w:val="356B2D42"/>
    <w:rsid w:val="3592207D"/>
    <w:rsid w:val="35AF0E81"/>
    <w:rsid w:val="35F77B24"/>
    <w:rsid w:val="360A255B"/>
    <w:rsid w:val="36127662"/>
    <w:rsid w:val="36227D2F"/>
    <w:rsid w:val="365D08DD"/>
    <w:rsid w:val="369E0EF6"/>
    <w:rsid w:val="36A4475E"/>
    <w:rsid w:val="36B64491"/>
    <w:rsid w:val="370E607B"/>
    <w:rsid w:val="37160A8C"/>
    <w:rsid w:val="372856D7"/>
    <w:rsid w:val="374C0952"/>
    <w:rsid w:val="37757EA8"/>
    <w:rsid w:val="3776777C"/>
    <w:rsid w:val="37A42641"/>
    <w:rsid w:val="37EF4535"/>
    <w:rsid w:val="37F25526"/>
    <w:rsid w:val="37F52D97"/>
    <w:rsid w:val="37FE1C4C"/>
    <w:rsid w:val="380F5C07"/>
    <w:rsid w:val="383733B0"/>
    <w:rsid w:val="383B4C4E"/>
    <w:rsid w:val="3882287D"/>
    <w:rsid w:val="38C34C43"/>
    <w:rsid w:val="38D36337"/>
    <w:rsid w:val="38D44934"/>
    <w:rsid w:val="38D64977"/>
    <w:rsid w:val="38DB01C7"/>
    <w:rsid w:val="38F8669B"/>
    <w:rsid w:val="39387D98"/>
    <w:rsid w:val="39495149"/>
    <w:rsid w:val="399565E0"/>
    <w:rsid w:val="39A759F3"/>
    <w:rsid w:val="39B5458C"/>
    <w:rsid w:val="39BF18AF"/>
    <w:rsid w:val="39C11183"/>
    <w:rsid w:val="39D709A6"/>
    <w:rsid w:val="3A3E6C77"/>
    <w:rsid w:val="3A415332"/>
    <w:rsid w:val="3A5E2E76"/>
    <w:rsid w:val="3A6A35C8"/>
    <w:rsid w:val="3A810912"/>
    <w:rsid w:val="3AAF547F"/>
    <w:rsid w:val="3AC802EF"/>
    <w:rsid w:val="3AFD443D"/>
    <w:rsid w:val="3B11613A"/>
    <w:rsid w:val="3B471B5C"/>
    <w:rsid w:val="3B585B17"/>
    <w:rsid w:val="3BD553B9"/>
    <w:rsid w:val="3C4E4323"/>
    <w:rsid w:val="3C7921E9"/>
    <w:rsid w:val="3CE60F00"/>
    <w:rsid w:val="3D2832C7"/>
    <w:rsid w:val="3DC92CFC"/>
    <w:rsid w:val="3E06228D"/>
    <w:rsid w:val="3E210442"/>
    <w:rsid w:val="3E491747"/>
    <w:rsid w:val="3E682515"/>
    <w:rsid w:val="3EA94E61"/>
    <w:rsid w:val="3ED92ACB"/>
    <w:rsid w:val="3EE14075"/>
    <w:rsid w:val="3EF67B21"/>
    <w:rsid w:val="3F424B14"/>
    <w:rsid w:val="3F4F0FDF"/>
    <w:rsid w:val="3F6E143F"/>
    <w:rsid w:val="3F9410E8"/>
    <w:rsid w:val="3F9A39E8"/>
    <w:rsid w:val="3FAE3F57"/>
    <w:rsid w:val="3FBF3823"/>
    <w:rsid w:val="3FCE63A8"/>
    <w:rsid w:val="40362FE4"/>
    <w:rsid w:val="407222E7"/>
    <w:rsid w:val="40A84E4B"/>
    <w:rsid w:val="40AA0BC3"/>
    <w:rsid w:val="40B05AAD"/>
    <w:rsid w:val="40B13E28"/>
    <w:rsid w:val="40C357E1"/>
    <w:rsid w:val="40EB4D37"/>
    <w:rsid w:val="412E1B74"/>
    <w:rsid w:val="41483F38"/>
    <w:rsid w:val="415E19AD"/>
    <w:rsid w:val="41717932"/>
    <w:rsid w:val="418C2076"/>
    <w:rsid w:val="41A03D74"/>
    <w:rsid w:val="41A35612"/>
    <w:rsid w:val="41C2018E"/>
    <w:rsid w:val="41E7499D"/>
    <w:rsid w:val="42243B52"/>
    <w:rsid w:val="424351F9"/>
    <w:rsid w:val="42813BA5"/>
    <w:rsid w:val="429566D2"/>
    <w:rsid w:val="42976F25"/>
    <w:rsid w:val="42CA554C"/>
    <w:rsid w:val="42E3660E"/>
    <w:rsid w:val="42FC76D0"/>
    <w:rsid w:val="43087E22"/>
    <w:rsid w:val="435B43F6"/>
    <w:rsid w:val="437159C8"/>
    <w:rsid w:val="43A062AD"/>
    <w:rsid w:val="44022AC4"/>
    <w:rsid w:val="443864E5"/>
    <w:rsid w:val="444E7AB7"/>
    <w:rsid w:val="4476700E"/>
    <w:rsid w:val="447B63D2"/>
    <w:rsid w:val="44894F93"/>
    <w:rsid w:val="44A46D96"/>
    <w:rsid w:val="44AB4F09"/>
    <w:rsid w:val="44AE0556"/>
    <w:rsid w:val="44CB735A"/>
    <w:rsid w:val="44D0671E"/>
    <w:rsid w:val="44F22B38"/>
    <w:rsid w:val="44F52628"/>
    <w:rsid w:val="45442C68"/>
    <w:rsid w:val="454809AA"/>
    <w:rsid w:val="455530C7"/>
    <w:rsid w:val="45701CAF"/>
    <w:rsid w:val="45815C6A"/>
    <w:rsid w:val="45E85CE9"/>
    <w:rsid w:val="45EA1A61"/>
    <w:rsid w:val="46004DE1"/>
    <w:rsid w:val="46A507CA"/>
    <w:rsid w:val="46FF153C"/>
    <w:rsid w:val="473E1636"/>
    <w:rsid w:val="47596E9F"/>
    <w:rsid w:val="47B510B6"/>
    <w:rsid w:val="47B95B8F"/>
    <w:rsid w:val="47C36A0E"/>
    <w:rsid w:val="47EF7803"/>
    <w:rsid w:val="480D7C89"/>
    <w:rsid w:val="487477FE"/>
    <w:rsid w:val="48BF2D31"/>
    <w:rsid w:val="48F055E1"/>
    <w:rsid w:val="48FD7CFE"/>
    <w:rsid w:val="49583186"/>
    <w:rsid w:val="495C4A24"/>
    <w:rsid w:val="498C6FF4"/>
    <w:rsid w:val="49A5461D"/>
    <w:rsid w:val="49B4660E"/>
    <w:rsid w:val="49C34AA3"/>
    <w:rsid w:val="4A084FAB"/>
    <w:rsid w:val="4A111CB3"/>
    <w:rsid w:val="4A1E617D"/>
    <w:rsid w:val="4A34774F"/>
    <w:rsid w:val="4A3B288C"/>
    <w:rsid w:val="4A54394D"/>
    <w:rsid w:val="4A7162AD"/>
    <w:rsid w:val="4AFF7D5D"/>
    <w:rsid w:val="4B117A90"/>
    <w:rsid w:val="4B15132F"/>
    <w:rsid w:val="4B35377F"/>
    <w:rsid w:val="4B4439C2"/>
    <w:rsid w:val="4B5F6A4E"/>
    <w:rsid w:val="4B906C07"/>
    <w:rsid w:val="4BB94F3A"/>
    <w:rsid w:val="4BBF0680"/>
    <w:rsid w:val="4BEF76EC"/>
    <w:rsid w:val="4C075E0E"/>
    <w:rsid w:val="4C123AC0"/>
    <w:rsid w:val="4C26756B"/>
    <w:rsid w:val="4C5B7215"/>
    <w:rsid w:val="4C6B4F7E"/>
    <w:rsid w:val="4CD62D3F"/>
    <w:rsid w:val="4CEE0089"/>
    <w:rsid w:val="4D340677"/>
    <w:rsid w:val="4D662315"/>
    <w:rsid w:val="4D677E3B"/>
    <w:rsid w:val="4DA22C22"/>
    <w:rsid w:val="4DC25072"/>
    <w:rsid w:val="4DEA6AA2"/>
    <w:rsid w:val="4DF9095E"/>
    <w:rsid w:val="4DFC0584"/>
    <w:rsid w:val="4E24405F"/>
    <w:rsid w:val="4EB8094F"/>
    <w:rsid w:val="4EBC7D13"/>
    <w:rsid w:val="4F3F4BCC"/>
    <w:rsid w:val="4F8F4266"/>
    <w:rsid w:val="4F952A3E"/>
    <w:rsid w:val="4FA40ED3"/>
    <w:rsid w:val="4FC357FD"/>
    <w:rsid w:val="4FC43323"/>
    <w:rsid w:val="4FD86DCF"/>
    <w:rsid w:val="4FE65048"/>
    <w:rsid w:val="50324731"/>
    <w:rsid w:val="505D19CA"/>
    <w:rsid w:val="506348EA"/>
    <w:rsid w:val="506A5C79"/>
    <w:rsid w:val="508F3931"/>
    <w:rsid w:val="50B500CA"/>
    <w:rsid w:val="50D61560"/>
    <w:rsid w:val="50FC089B"/>
    <w:rsid w:val="510A745C"/>
    <w:rsid w:val="51330760"/>
    <w:rsid w:val="51550754"/>
    <w:rsid w:val="516052CE"/>
    <w:rsid w:val="517C3217"/>
    <w:rsid w:val="51B66C9C"/>
    <w:rsid w:val="51E1562D"/>
    <w:rsid w:val="521C11F4"/>
    <w:rsid w:val="5221680B"/>
    <w:rsid w:val="52286414"/>
    <w:rsid w:val="522C47C1"/>
    <w:rsid w:val="523411DD"/>
    <w:rsid w:val="5235475A"/>
    <w:rsid w:val="523A5B1F"/>
    <w:rsid w:val="526B3F2A"/>
    <w:rsid w:val="52DD4E28"/>
    <w:rsid w:val="533B7DA0"/>
    <w:rsid w:val="53407165"/>
    <w:rsid w:val="53620E89"/>
    <w:rsid w:val="53656BCB"/>
    <w:rsid w:val="536C7F5A"/>
    <w:rsid w:val="537112C2"/>
    <w:rsid w:val="538452A3"/>
    <w:rsid w:val="53937294"/>
    <w:rsid w:val="539574B0"/>
    <w:rsid w:val="53C953AC"/>
    <w:rsid w:val="53E2646E"/>
    <w:rsid w:val="53F67513"/>
    <w:rsid w:val="54106B37"/>
    <w:rsid w:val="54210D44"/>
    <w:rsid w:val="54273E81"/>
    <w:rsid w:val="544B4013"/>
    <w:rsid w:val="544E58B1"/>
    <w:rsid w:val="546926EB"/>
    <w:rsid w:val="54AF45A2"/>
    <w:rsid w:val="54B020C8"/>
    <w:rsid w:val="54E81862"/>
    <w:rsid w:val="55384597"/>
    <w:rsid w:val="5539030F"/>
    <w:rsid w:val="5555585A"/>
    <w:rsid w:val="55B33C1E"/>
    <w:rsid w:val="55C0458D"/>
    <w:rsid w:val="55F14746"/>
    <w:rsid w:val="560E354A"/>
    <w:rsid w:val="563805C7"/>
    <w:rsid w:val="565C42B5"/>
    <w:rsid w:val="565E627F"/>
    <w:rsid w:val="5661367A"/>
    <w:rsid w:val="56890E23"/>
    <w:rsid w:val="568972E7"/>
    <w:rsid w:val="568B6949"/>
    <w:rsid w:val="56955A19"/>
    <w:rsid w:val="56C87B9D"/>
    <w:rsid w:val="56DE4CCA"/>
    <w:rsid w:val="56F02C50"/>
    <w:rsid w:val="571921A6"/>
    <w:rsid w:val="57340D8E"/>
    <w:rsid w:val="57802226"/>
    <w:rsid w:val="580A7D41"/>
    <w:rsid w:val="582C415B"/>
    <w:rsid w:val="58405511"/>
    <w:rsid w:val="58A91308"/>
    <w:rsid w:val="58AE691E"/>
    <w:rsid w:val="58C06A9A"/>
    <w:rsid w:val="58D31068"/>
    <w:rsid w:val="58E16CF4"/>
    <w:rsid w:val="58E40592"/>
    <w:rsid w:val="5903310E"/>
    <w:rsid w:val="59154BEF"/>
    <w:rsid w:val="59401C6C"/>
    <w:rsid w:val="59476D59"/>
    <w:rsid w:val="5954396A"/>
    <w:rsid w:val="59B91A1F"/>
    <w:rsid w:val="59C04B5B"/>
    <w:rsid w:val="59C208D3"/>
    <w:rsid w:val="59CA3C2C"/>
    <w:rsid w:val="59EC76FE"/>
    <w:rsid w:val="5A0A5DD6"/>
    <w:rsid w:val="5A2A46CB"/>
    <w:rsid w:val="5A3B68D8"/>
    <w:rsid w:val="5A871B1D"/>
    <w:rsid w:val="5A9D6C4B"/>
    <w:rsid w:val="5AB04BD0"/>
    <w:rsid w:val="5AC661A1"/>
    <w:rsid w:val="5ADB066C"/>
    <w:rsid w:val="5ADF7263"/>
    <w:rsid w:val="5AFA409D"/>
    <w:rsid w:val="5B044F1C"/>
    <w:rsid w:val="5B4041A6"/>
    <w:rsid w:val="5B6A1223"/>
    <w:rsid w:val="5BC24D1C"/>
    <w:rsid w:val="5BC30933"/>
    <w:rsid w:val="5BCD17B1"/>
    <w:rsid w:val="5BD526AA"/>
    <w:rsid w:val="5BDD7C46"/>
    <w:rsid w:val="5C191B77"/>
    <w:rsid w:val="5C1B076F"/>
    <w:rsid w:val="5C4A2E02"/>
    <w:rsid w:val="5CB84210"/>
    <w:rsid w:val="5CCE3A33"/>
    <w:rsid w:val="5D504448"/>
    <w:rsid w:val="5D694FCD"/>
    <w:rsid w:val="5D814602"/>
    <w:rsid w:val="5DB6074F"/>
    <w:rsid w:val="5DC776AC"/>
    <w:rsid w:val="5DFE20F6"/>
    <w:rsid w:val="5E062D59"/>
    <w:rsid w:val="5E257683"/>
    <w:rsid w:val="5E2A574E"/>
    <w:rsid w:val="5E313ECA"/>
    <w:rsid w:val="5E316028"/>
    <w:rsid w:val="5E4B59CC"/>
    <w:rsid w:val="5E510478"/>
    <w:rsid w:val="5E6301AB"/>
    <w:rsid w:val="5E7A79CF"/>
    <w:rsid w:val="5EA22A81"/>
    <w:rsid w:val="5EF7101F"/>
    <w:rsid w:val="5EF93A5F"/>
    <w:rsid w:val="5EFB03E4"/>
    <w:rsid w:val="5F1119B5"/>
    <w:rsid w:val="5F16521D"/>
    <w:rsid w:val="5F1C0A86"/>
    <w:rsid w:val="5F2D2C93"/>
    <w:rsid w:val="5F3F29C6"/>
    <w:rsid w:val="5F5024DD"/>
    <w:rsid w:val="5F571ABE"/>
    <w:rsid w:val="5F7408C2"/>
    <w:rsid w:val="5F8F74AA"/>
    <w:rsid w:val="5FCD1D80"/>
    <w:rsid w:val="6008100A"/>
    <w:rsid w:val="60121E89"/>
    <w:rsid w:val="60161979"/>
    <w:rsid w:val="60255718"/>
    <w:rsid w:val="60363DC9"/>
    <w:rsid w:val="606A75CF"/>
    <w:rsid w:val="60EF5D26"/>
    <w:rsid w:val="60F8107F"/>
    <w:rsid w:val="610712C2"/>
    <w:rsid w:val="610C68D8"/>
    <w:rsid w:val="610E2C9D"/>
    <w:rsid w:val="611D0AE5"/>
    <w:rsid w:val="611F485D"/>
    <w:rsid w:val="61275AF4"/>
    <w:rsid w:val="61357BDD"/>
    <w:rsid w:val="613A66FA"/>
    <w:rsid w:val="6155202D"/>
    <w:rsid w:val="61952D71"/>
    <w:rsid w:val="61A30FEA"/>
    <w:rsid w:val="61B76844"/>
    <w:rsid w:val="61C40F61"/>
    <w:rsid w:val="62353C0D"/>
    <w:rsid w:val="62546789"/>
    <w:rsid w:val="62924D50"/>
    <w:rsid w:val="629D5887"/>
    <w:rsid w:val="62A3232A"/>
    <w:rsid w:val="62AC2121"/>
    <w:rsid w:val="62E23B73"/>
    <w:rsid w:val="63013C98"/>
    <w:rsid w:val="63240347"/>
    <w:rsid w:val="632717A7"/>
    <w:rsid w:val="634467FD"/>
    <w:rsid w:val="6347009B"/>
    <w:rsid w:val="636429FB"/>
    <w:rsid w:val="63901A42"/>
    <w:rsid w:val="6390559E"/>
    <w:rsid w:val="63C811DC"/>
    <w:rsid w:val="63C82F8A"/>
    <w:rsid w:val="63F26259"/>
    <w:rsid w:val="63F975E8"/>
    <w:rsid w:val="640D3093"/>
    <w:rsid w:val="64487C27"/>
    <w:rsid w:val="644B7717"/>
    <w:rsid w:val="64D8544F"/>
    <w:rsid w:val="64F8789F"/>
    <w:rsid w:val="650E70C3"/>
    <w:rsid w:val="651B4080"/>
    <w:rsid w:val="6530528B"/>
    <w:rsid w:val="658A426F"/>
    <w:rsid w:val="65A34757"/>
    <w:rsid w:val="65D261D0"/>
    <w:rsid w:val="65E120E1"/>
    <w:rsid w:val="661204ED"/>
    <w:rsid w:val="661E3335"/>
    <w:rsid w:val="663A3EE7"/>
    <w:rsid w:val="66652D12"/>
    <w:rsid w:val="667A42E4"/>
    <w:rsid w:val="668A09CB"/>
    <w:rsid w:val="66BB0B84"/>
    <w:rsid w:val="66F67E0E"/>
    <w:rsid w:val="671F55B7"/>
    <w:rsid w:val="674571FD"/>
    <w:rsid w:val="675F0409"/>
    <w:rsid w:val="677D408C"/>
    <w:rsid w:val="67AF7FBD"/>
    <w:rsid w:val="67BC76E3"/>
    <w:rsid w:val="67C27CF0"/>
    <w:rsid w:val="67C717AB"/>
    <w:rsid w:val="67E81E4D"/>
    <w:rsid w:val="683E1A6D"/>
    <w:rsid w:val="6884144A"/>
    <w:rsid w:val="68950378"/>
    <w:rsid w:val="68A11FFC"/>
    <w:rsid w:val="68B27D65"/>
    <w:rsid w:val="68C7017F"/>
    <w:rsid w:val="68D20407"/>
    <w:rsid w:val="68F93BE6"/>
    <w:rsid w:val="69386799"/>
    <w:rsid w:val="694D5CE0"/>
    <w:rsid w:val="69623539"/>
    <w:rsid w:val="696372B1"/>
    <w:rsid w:val="696F5C56"/>
    <w:rsid w:val="69941886"/>
    <w:rsid w:val="69C50210"/>
    <w:rsid w:val="69D020F2"/>
    <w:rsid w:val="6A2C1D99"/>
    <w:rsid w:val="6A38073E"/>
    <w:rsid w:val="6A6A39AA"/>
    <w:rsid w:val="6A786D8C"/>
    <w:rsid w:val="6A7A48B2"/>
    <w:rsid w:val="6A86594D"/>
    <w:rsid w:val="6AD06BC8"/>
    <w:rsid w:val="6AD17A3A"/>
    <w:rsid w:val="6B407C2A"/>
    <w:rsid w:val="6B4A24D7"/>
    <w:rsid w:val="6B6673A4"/>
    <w:rsid w:val="6BEE7306"/>
    <w:rsid w:val="6BF1329A"/>
    <w:rsid w:val="6BFD39ED"/>
    <w:rsid w:val="6C030BFA"/>
    <w:rsid w:val="6C094140"/>
    <w:rsid w:val="6C3C4515"/>
    <w:rsid w:val="6C7C7008"/>
    <w:rsid w:val="6C875C30"/>
    <w:rsid w:val="6CB874B0"/>
    <w:rsid w:val="6CCB5899"/>
    <w:rsid w:val="6CDC0438"/>
    <w:rsid w:val="6CE10C19"/>
    <w:rsid w:val="6D617FAC"/>
    <w:rsid w:val="6D913C17"/>
    <w:rsid w:val="6DA55090"/>
    <w:rsid w:val="6DD15131"/>
    <w:rsid w:val="6DD24A05"/>
    <w:rsid w:val="6DEA61F3"/>
    <w:rsid w:val="6E080427"/>
    <w:rsid w:val="6E2A65EF"/>
    <w:rsid w:val="6E427DDD"/>
    <w:rsid w:val="6E443B55"/>
    <w:rsid w:val="6ED074FA"/>
    <w:rsid w:val="6ED722D3"/>
    <w:rsid w:val="6F1C418A"/>
    <w:rsid w:val="6F2D45E9"/>
    <w:rsid w:val="6F6C3363"/>
    <w:rsid w:val="6F6E3301"/>
    <w:rsid w:val="6F8F7052"/>
    <w:rsid w:val="6FE50A20"/>
    <w:rsid w:val="6FF3138F"/>
    <w:rsid w:val="70052E70"/>
    <w:rsid w:val="701F03D6"/>
    <w:rsid w:val="70425E72"/>
    <w:rsid w:val="70556DF2"/>
    <w:rsid w:val="70A02D14"/>
    <w:rsid w:val="70D1543C"/>
    <w:rsid w:val="70EC1C31"/>
    <w:rsid w:val="71125845"/>
    <w:rsid w:val="71153587"/>
    <w:rsid w:val="71213CDA"/>
    <w:rsid w:val="714442E9"/>
    <w:rsid w:val="714B7705"/>
    <w:rsid w:val="719A3A8C"/>
    <w:rsid w:val="71B608C6"/>
    <w:rsid w:val="71CC00E9"/>
    <w:rsid w:val="71E60A7F"/>
    <w:rsid w:val="71F121B1"/>
    <w:rsid w:val="720C6738"/>
    <w:rsid w:val="72C9287B"/>
    <w:rsid w:val="72E72D01"/>
    <w:rsid w:val="730830D6"/>
    <w:rsid w:val="731C1861"/>
    <w:rsid w:val="733D49C7"/>
    <w:rsid w:val="739A7D73"/>
    <w:rsid w:val="739E5AB6"/>
    <w:rsid w:val="73C3376E"/>
    <w:rsid w:val="740873D3"/>
    <w:rsid w:val="741428D0"/>
    <w:rsid w:val="74212243"/>
    <w:rsid w:val="742A559B"/>
    <w:rsid w:val="744A1799"/>
    <w:rsid w:val="745D728E"/>
    <w:rsid w:val="74716D26"/>
    <w:rsid w:val="74730CF0"/>
    <w:rsid w:val="74AA048A"/>
    <w:rsid w:val="74AB66DC"/>
    <w:rsid w:val="74AF5AA0"/>
    <w:rsid w:val="75271ADB"/>
    <w:rsid w:val="75322959"/>
    <w:rsid w:val="75385A96"/>
    <w:rsid w:val="7589009F"/>
    <w:rsid w:val="759233F8"/>
    <w:rsid w:val="759A405B"/>
    <w:rsid w:val="75B82733"/>
    <w:rsid w:val="75C80BC8"/>
    <w:rsid w:val="75D6054D"/>
    <w:rsid w:val="75E33C54"/>
    <w:rsid w:val="75E8126A"/>
    <w:rsid w:val="760A7432"/>
    <w:rsid w:val="76120095"/>
    <w:rsid w:val="763B583E"/>
    <w:rsid w:val="764566BC"/>
    <w:rsid w:val="76746FA2"/>
    <w:rsid w:val="76780840"/>
    <w:rsid w:val="76A84CD5"/>
    <w:rsid w:val="76B850E0"/>
    <w:rsid w:val="76B949B4"/>
    <w:rsid w:val="76C75323"/>
    <w:rsid w:val="76D61879"/>
    <w:rsid w:val="77000835"/>
    <w:rsid w:val="77065E4C"/>
    <w:rsid w:val="77400C32"/>
    <w:rsid w:val="77626189"/>
    <w:rsid w:val="77754D7F"/>
    <w:rsid w:val="77C83101"/>
    <w:rsid w:val="77DC4DFE"/>
    <w:rsid w:val="78397B5B"/>
    <w:rsid w:val="786C7F30"/>
    <w:rsid w:val="7879089F"/>
    <w:rsid w:val="78880AE2"/>
    <w:rsid w:val="78B813C8"/>
    <w:rsid w:val="78C31B1A"/>
    <w:rsid w:val="78DE0702"/>
    <w:rsid w:val="78E87C87"/>
    <w:rsid w:val="79425135"/>
    <w:rsid w:val="795F4876"/>
    <w:rsid w:val="797C182B"/>
    <w:rsid w:val="799040F2"/>
    <w:rsid w:val="79C142AC"/>
    <w:rsid w:val="79C478F8"/>
    <w:rsid w:val="79C67B14"/>
    <w:rsid w:val="79EB30D7"/>
    <w:rsid w:val="7A08012D"/>
    <w:rsid w:val="7A666C01"/>
    <w:rsid w:val="7A792DD8"/>
    <w:rsid w:val="7A9E283F"/>
    <w:rsid w:val="7AB71B55"/>
    <w:rsid w:val="7ACB3D67"/>
    <w:rsid w:val="7AEF4E49"/>
    <w:rsid w:val="7B256ABC"/>
    <w:rsid w:val="7B590514"/>
    <w:rsid w:val="7B5F4A5C"/>
    <w:rsid w:val="7BBD00C9"/>
    <w:rsid w:val="7C1D1542"/>
    <w:rsid w:val="7C3640B7"/>
    <w:rsid w:val="7C4E5B9F"/>
    <w:rsid w:val="7C7A4BE6"/>
    <w:rsid w:val="7CDC31AB"/>
    <w:rsid w:val="7D162B61"/>
    <w:rsid w:val="7D3E5C13"/>
    <w:rsid w:val="7D4F6073"/>
    <w:rsid w:val="7D513B99"/>
    <w:rsid w:val="7DB52379"/>
    <w:rsid w:val="7DDA593C"/>
    <w:rsid w:val="7DE40569"/>
    <w:rsid w:val="7E271BD7"/>
    <w:rsid w:val="7E5971A9"/>
    <w:rsid w:val="7E633B84"/>
    <w:rsid w:val="7E835FD4"/>
    <w:rsid w:val="7EC14D4E"/>
    <w:rsid w:val="7EDC56E4"/>
    <w:rsid w:val="7F2856AA"/>
    <w:rsid w:val="7F3F5E07"/>
    <w:rsid w:val="7F484B27"/>
    <w:rsid w:val="7FA51F7A"/>
    <w:rsid w:val="7FC40652"/>
    <w:rsid w:val="7FE4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617C"/>
  <w15:docId w15:val="{B45C77CA-8B02-4736-A470-02FC3D07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宋体"/>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qFormat/>
    <w:rPr>
      <w:color w:val="0000FF"/>
      <w:u w:val="single"/>
    </w:rPr>
  </w:style>
  <w:style w:type="character" w:customStyle="1" w:styleId="a6">
    <w:name w:val="页眉 字符"/>
    <w:basedOn w:val="a1"/>
    <w:link w:val="a5"/>
    <w:uiPriority w:val="99"/>
    <w:qFormat/>
    <w:rPr>
      <w:sz w:val="18"/>
      <w:szCs w:val="18"/>
    </w:rPr>
  </w:style>
  <w:style w:type="character" w:customStyle="1" w:styleId="a4">
    <w:name w:val="页脚 字符"/>
    <w:basedOn w:val="a1"/>
    <w:link w:val="a0"/>
    <w:uiPriority w:val="99"/>
    <w:qFormat/>
    <w:rPr>
      <w:sz w:val="18"/>
      <w:szCs w:val="18"/>
    </w:rPr>
  </w:style>
  <w:style w:type="character" w:customStyle="1" w:styleId="font61">
    <w:name w:val="font61"/>
    <w:basedOn w:val="a1"/>
    <w:qFormat/>
    <w:rPr>
      <w:rFonts w:ascii="Times New Roman" w:hAnsi="Times New Roman" w:cs="Times New Roman" w:hint="default"/>
      <w:color w:val="000000"/>
      <w:sz w:val="20"/>
      <w:szCs w:val="20"/>
      <w:u w:val="none"/>
    </w:rPr>
  </w:style>
  <w:style w:type="character" w:customStyle="1" w:styleId="font71">
    <w:name w:val="font71"/>
    <w:basedOn w:val="a1"/>
    <w:qFormat/>
    <w:rPr>
      <w:rFonts w:ascii="仿宋_GB2312" w:eastAsia="仿宋_GB2312" w:cs="仿宋_GB2312"/>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text">
    <w:name w:val="text"/>
    <w:basedOn w:val="a"/>
    <w:qFormat/>
    <w:pPr>
      <w:widowControl/>
      <w:spacing w:before="100" w:beforeAutospacing="1" w:after="100" w:afterAutospacing="1"/>
      <w:jc w:val="left"/>
    </w:pPr>
    <w:rPr>
      <w:rFonts w:ascii="宋体" w:hAnsi="宋体"/>
      <w:kern w:val="0"/>
      <w:sz w:val="24"/>
      <w:szCs w:val="24"/>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仿宋_GB2312" w:eastAsia="仿宋_GB2312" w:cs="仿宋_GB2312" w:hint="eastAsia"/>
      <w:color w:val="000000"/>
      <w:sz w:val="20"/>
      <w:szCs w:val="20"/>
      <w:u w:val="none"/>
    </w:rPr>
  </w:style>
  <w:style w:type="character" w:customStyle="1" w:styleId="font11">
    <w:name w:val="font11"/>
    <w:basedOn w:val="a1"/>
    <w:qFormat/>
    <w:rPr>
      <w:rFonts w:ascii="Times New Roman" w:hAnsi="Times New Roman" w:cs="Times New Roman" w:hint="default"/>
      <w:color w:val="FF0000"/>
      <w:sz w:val="20"/>
      <w:szCs w:val="20"/>
      <w:u w:val="none"/>
    </w:rPr>
  </w:style>
  <w:style w:type="character" w:customStyle="1" w:styleId="font51">
    <w:name w:val="font51"/>
    <w:basedOn w:val="a1"/>
    <w:qFormat/>
    <w:rPr>
      <w:rFonts w:ascii="宋体" w:eastAsia="宋体" w:hAnsi="宋体" w:cs="宋体" w:hint="eastAsia"/>
      <w:color w:val="FF0000"/>
      <w:sz w:val="20"/>
      <w:szCs w:val="20"/>
      <w:u w:val="none"/>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1427</Words>
  <Characters>1699</Characters>
  <Application>Microsoft Office Word</Application>
  <DocSecurity>0</DocSecurity>
  <Lines>242</Lines>
  <Paragraphs>347</Paragraphs>
  <ScaleCrop>false</ScaleCrop>
  <Company>微软中国</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cp:lastPrinted>2025-10-09T01:29:00Z</cp:lastPrinted>
  <dcterms:created xsi:type="dcterms:W3CDTF">2022-04-29T02:07:00Z</dcterms:created>
  <dcterms:modified xsi:type="dcterms:W3CDTF">2025-10-10T00:27:00Z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D8B29B7527BA43E787DB679E6ABD05E6_13</vt:lpwstr>
  </property>
  <property fmtid="{D5CDD505-2E9C-101B-9397-08002B2CF9AE}" pid="4" name="KSOTemplateDocerSaveRecord">
    <vt:lpwstr>eyJoZGlkIjoiZWFhZjMwNzEzNDcxOWExODM1NWUyNmQ4NWE1MGUxZmQiLCJ1c2VySWQiOiIxMjc3NzIxNDU3In0=</vt:lpwstr>
  </property>
</Properties>
</file>