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6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466"/>
        <w:gridCol w:w="1110"/>
        <w:gridCol w:w="1185"/>
        <w:gridCol w:w="1305"/>
        <w:gridCol w:w="1245"/>
        <w:gridCol w:w="3720"/>
        <w:gridCol w:w="1665"/>
        <w:gridCol w:w="2542"/>
        <w:gridCol w:w="443"/>
      </w:tblGrid>
      <w:tr w14:paraId="7033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443" w:type="dxa"/>
          <w:trHeight w:val="429" w:hRule="atLeast"/>
        </w:trPr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9CB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8"/>
                <w:rFonts w:hint="default" w:ascii="Times New Roman" w:hAnsi="Times New Roman" w:cs="Times New Roman"/>
                <w:sz w:val="30"/>
                <w:szCs w:val="30"/>
                <w:lang w:val="en-US" w:eastAsia="zh-CN" w:bidi="ar"/>
              </w:rPr>
              <w:t>附件</w:t>
            </w:r>
            <w:r>
              <w:rPr>
                <w:rStyle w:val="8"/>
                <w:rFonts w:hint="eastAsia" w:ascii="Times New Roman" w:hAnsi="Times New Roman" w:cs="Times New Roman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B552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CEF50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898D1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4003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6042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0CC0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B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443" w:type="dxa"/>
          <w:trHeight w:val="1277" w:hRule="atLeast"/>
        </w:trPr>
        <w:tc>
          <w:tcPr>
            <w:tcW w:w="13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C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rFonts w:hint="default" w:ascii="Times New Roman" w:hAnsi="Times New Roman" w:eastAsia="方正小标宋简体" w:cs="Times New Roman"/>
                <w:sz w:val="36"/>
                <w:szCs w:val="36"/>
                <w:lang w:val="en-US" w:eastAsia="zh-CN" w:bidi="ar"/>
              </w:rPr>
              <w:t>2023年12月1日至2024年11月30日</w:t>
            </w:r>
            <w:r>
              <w:rPr>
                <w:rStyle w:val="11"/>
                <w:rFonts w:hint="default" w:ascii="Times New Roman" w:hAnsi="Times New Roman" w:eastAsia="方正小标宋简体" w:cs="Times New Roman"/>
                <w:sz w:val="36"/>
                <w:szCs w:val="36"/>
                <w:lang w:val="en-US" w:eastAsia="zh-CN" w:bidi="ar"/>
              </w:rPr>
              <w:t>新设企业博士后科研工作站名单及补助金额</w:t>
            </w:r>
          </w:p>
        </w:tc>
      </w:tr>
      <w:tr w14:paraId="2206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443" w:type="dxa"/>
          <w:trHeight w:val="583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属地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补助标准（单位：万元）</w:t>
            </w:r>
          </w:p>
        </w:tc>
        <w:tc>
          <w:tcPr>
            <w:tcW w:w="3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设站情况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</w:t>
            </w:r>
          </w:p>
          <w:p w14:paraId="7F9A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（单位：万元）</w:t>
            </w:r>
          </w:p>
        </w:tc>
        <w:tc>
          <w:tcPr>
            <w:tcW w:w="2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675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443" w:type="dxa"/>
          <w:trHeight w:val="595" w:hRule="atLeast"/>
        </w:trPr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8445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E3AE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市州补助标准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53号文补助标准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省财政补差</w:t>
            </w:r>
          </w:p>
          <w:p w14:paraId="07EF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3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A692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C1D8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5FB0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BE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443" w:type="dxa"/>
          <w:trHeight w:val="719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湖南丰日电源电器股份有限公司、湖南美特新材料科技有限公司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94D0"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06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443" w:type="dxa"/>
          <w:trHeight w:val="719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株洲精工硬质合金有限公司、湖南联诚轨道装备有限公司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E32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5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443" w:type="dxa"/>
          <w:trHeight w:val="624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昌德新材料科技股份有限公司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1DFE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6C181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443" w:type="dxa"/>
          <w:trHeight w:val="624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湖南金博碳素股份有限公司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741F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7EE6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443" w:type="dxa"/>
          <w:trHeight w:val="655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35FC22"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9AA8B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99DB56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B41377"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218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A65F8">
            <w:pP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B3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443" w:type="dxa"/>
          <w:trHeight w:val="804" w:hRule="atLeast"/>
        </w:trPr>
        <w:tc>
          <w:tcPr>
            <w:tcW w:w="132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133F5">
            <w:pPr>
              <w:ind w:left="720" w:hanging="720" w:hangingChars="300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说明：符合资助条件的企业博士后工作站6家，其中，湖南丰日电源电器股份有限公司、湖南美特新材料科技有限公司、湖南金博碳素股份有限公司3家企业所在市州财政资助标准高于53号文资助标准，省财政不再重复补助。</w:t>
            </w:r>
          </w:p>
        </w:tc>
      </w:tr>
      <w:tr w14:paraId="5A34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44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</w:tbl>
    <w:p w14:paraId="22407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14" w:right="198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53B1D">
    <w:pPr>
      <w:pStyle w:val="3"/>
      <w:tabs>
        <w:tab w:val="left" w:pos="8285"/>
        <w:tab w:val="clear" w:pos="4153"/>
      </w:tabs>
    </w:pPr>
    <w:r>
      <w:rPr>
        <w:rFonts w:hint="default" w:ascii="Times New Roman" w:hAnsi="Times New Roman" w:cs="Times New Roman"/>
        <w:sz w:val="21"/>
        <w:szCs w:val="21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mI3MGMyYTQwNzc0MDY0ODgyMTFlYmIyOTExZjgifQ=="/>
  </w:docVars>
  <w:rsids>
    <w:rsidRoot w:val="00000000"/>
    <w:rsid w:val="02354E11"/>
    <w:rsid w:val="02E5725D"/>
    <w:rsid w:val="03101E00"/>
    <w:rsid w:val="05F173C6"/>
    <w:rsid w:val="06AE16CB"/>
    <w:rsid w:val="10CB2956"/>
    <w:rsid w:val="10D64689"/>
    <w:rsid w:val="16F21AF1"/>
    <w:rsid w:val="16F77107"/>
    <w:rsid w:val="1726179A"/>
    <w:rsid w:val="18ED07C2"/>
    <w:rsid w:val="1A8E38DF"/>
    <w:rsid w:val="1AE608F2"/>
    <w:rsid w:val="31F86DAA"/>
    <w:rsid w:val="35E11256"/>
    <w:rsid w:val="39C742BF"/>
    <w:rsid w:val="3B3D6F2F"/>
    <w:rsid w:val="3D2B23DB"/>
    <w:rsid w:val="3DD16F59"/>
    <w:rsid w:val="3FB56C7B"/>
    <w:rsid w:val="40797C53"/>
    <w:rsid w:val="42F756A1"/>
    <w:rsid w:val="43C26223"/>
    <w:rsid w:val="449C68A9"/>
    <w:rsid w:val="45576E3F"/>
    <w:rsid w:val="46562DA6"/>
    <w:rsid w:val="46E464B1"/>
    <w:rsid w:val="49B77EAC"/>
    <w:rsid w:val="4C251CFA"/>
    <w:rsid w:val="4F5D32A4"/>
    <w:rsid w:val="50857372"/>
    <w:rsid w:val="543E559B"/>
    <w:rsid w:val="54B810B0"/>
    <w:rsid w:val="59A67E0C"/>
    <w:rsid w:val="5CCF45C7"/>
    <w:rsid w:val="680447AD"/>
    <w:rsid w:val="6C7B3910"/>
    <w:rsid w:val="6D0E5786"/>
    <w:rsid w:val="70016391"/>
    <w:rsid w:val="736A2809"/>
    <w:rsid w:val="7476433D"/>
    <w:rsid w:val="76DE736D"/>
    <w:rsid w:val="792964FA"/>
    <w:rsid w:val="7C3A20F4"/>
    <w:rsid w:val="FD9D9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590" w:lineRule="exact"/>
      <w:ind w:firstLine="640" w:firstLineChars="200"/>
    </w:pPr>
    <w:rPr>
      <w:rFonts w:ascii="方正仿宋简体" w:eastAsia="方正仿宋简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font11"/>
    <w:basedOn w:val="7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7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2">
    <w:name w:val="font2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2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1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41"/>
    <w:basedOn w:val="7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8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1929</Words>
  <Characters>2670</Characters>
  <Lines>0</Lines>
  <Paragraphs>0</Paragraphs>
  <TotalTime>25</TotalTime>
  <ScaleCrop>false</ScaleCrop>
  <LinksUpToDate>false</LinksUpToDate>
  <CharactersWithSpaces>2715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2024-07-25T08:35:00Z</dcterms:created>
  <dc:creator>Administrator</dc:creator>
  <cp:lastModifiedBy>雨中曲</cp:lastModifiedBy>
  <cp:lastPrinted>2025-09-02T02:05:00Z</cp:lastPrinted>
  <dcterms:modified xsi:type="dcterms:W3CDTF">2025-09-09T07:48:23Z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69FB6DFED7C7485AA1413FD02166C418_13</vt:lpwstr>
  </property>
  <property fmtid="{D5CDD505-2E9C-101B-9397-08002B2CF9AE}" pid="4" name="KSOTemplateDocerSaveRecord">
    <vt:lpwstr>eyJoZGlkIjoiNWNlY2Y1MmJmNDczMjIzMDU3YzgzOWEzNTBkNWYyMWMiLCJ1c2VySWQiOiI5MzQ4MjE5MTMifQ==</vt:lpwstr>
  </property>
</Properties>
</file>