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全国模范教师拟推荐名单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bCs/>
          <w:color w:val="auto"/>
          <w:kern w:val="0"/>
          <w:sz w:val="32"/>
          <w:szCs w:val="32"/>
          <w:lang w:eastAsia="zh-CN"/>
        </w:rPr>
      </w:pPr>
      <w:r>
        <w:rPr>
          <w:rFonts w:hint="default" w:ascii="Times New Roman" w:hAnsi="Times New Roman" w:eastAsia="楷体_GB2312" w:cs="Times New Roman"/>
          <w:b/>
          <w:bCs/>
          <w:color w:val="auto"/>
          <w:kern w:val="0"/>
          <w:sz w:val="32"/>
          <w:szCs w:val="32"/>
          <w:lang w:eastAsia="zh-CN"/>
        </w:rPr>
        <w:t>（共</w:t>
      </w:r>
      <w:r>
        <w:rPr>
          <w:rFonts w:hint="default" w:ascii="Times New Roman" w:hAnsi="Times New Roman" w:eastAsia="楷体_GB2312" w:cs="Times New Roman"/>
          <w:b/>
          <w:bCs/>
          <w:color w:val="auto"/>
          <w:kern w:val="0"/>
          <w:sz w:val="32"/>
          <w:szCs w:val="32"/>
          <w:lang w:val="en-US" w:eastAsia="zh-CN"/>
        </w:rPr>
        <w:t>33名</w:t>
      </w:r>
      <w:r>
        <w:rPr>
          <w:rFonts w:hint="default" w:ascii="Times New Roman" w:hAnsi="Times New Roman" w:eastAsia="楷体_GB2312" w:cs="Times New Roman"/>
          <w:b/>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0"/>
          <w:sz w:val="32"/>
          <w:szCs w:val="32"/>
          <w:lang w:val="en-US" w:eastAsia="zh-CN"/>
        </w:rPr>
      </w:pPr>
    </w:p>
    <w:tbl>
      <w:tblPr>
        <w:tblStyle w:val="5"/>
        <w:tblW w:w="9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125"/>
        <w:gridCol w:w="1425"/>
        <w:gridCol w:w="645"/>
        <w:gridCol w:w="555"/>
        <w:gridCol w:w="645"/>
        <w:gridCol w:w="4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blHead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姓名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工作单位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职务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级别</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职称</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简要先进事迹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郴州市嘉禾县第五中学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志同志从教27年，满怀为祖国边疆教育事业献身的信念和热忱，加入第二批“万名教师支教计划”援疆教师队伍，到托克逊县第二中学支教，用大爱铸就师魂。任2个班高中语文教学工作，把民族团结一家亲工作放在首位，扎实开展“三进两联一交友”活动，圆梦学生“微心愿”；兼任红石榴•“1+1”湘吐同心工作室主持人，与郴州市一中结对共建，共筑湘吐同心家园；筹集资金解决困难农户建房资金缺口问题；被评为“托克逊县民族团结模范教师”、“吐鲁番市援疆教师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王琢玥</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衡阳市珠晖区东阳渡街道中心学校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副校长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王琢玥同志挚爱教育事业，扎根乡村沃土，二十四年无怨无悔把自己“钉”在三尺讲台上。她与时俱进、开拓创新，胸怀大局、潜心教改， 心系未来、培育新人。即使遭受人生三重锥心刺骨的打击（六年前她的儿子得了恶性脑瘤，五年前她得了恶性程度极高的癌症， 今年她的丈夫确诊为膀胱癌），毅然坚强地回到三尺讲台上，以校为家，为乡村的教育事业贡献自己的全部力量。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方威先</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平江县长寿镇将军希望学校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方威先同志从教30年，坚守乡村教育教学岗位，坚守初中毕业班三尺讲台，呕心沥血，无私奉献，是一名优秀的农村思政教师。在工作中，她坚持立德树人，特别注重学生的思想教育，引导学生树立正确的人生观、价值观、世界观。课堂上注重学生创新思维和实践能力的培养，既育人又育智。课余她是学生的知心“妈妈”，为学生排忧解难。她是平江县思政骨干教师，潜心教研，致力青年教师的培养，经常给青年教师示范、指导，带出了一批又一批教育的中坚力量。2019年方威先被评为“湖南省优秀乡村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石家文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永顺县第一中学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正高级教师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石家文同志湖南省特级教师，湘西州首届"武陵人才"人选，湘西州高中数学名师工作室首席名师。32年的工作中，担任班主任27年，始终坚持在教育教学第一线，实现了从学习型教师，到研究型教师，到专家型教师的转变。曾多次获国家、省、政府奖励。他的先进事迹多次被《团结报》《湖南科教新报》等媒体专版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占雅钦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澧县码头铺镇大龙岭小学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二级教师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占雅钦同志2019年参加工作，作为一名优秀教师和小学校长，在教育教学和学校管理方面取得优异成绩。2022和2023年，学校六年级质量检测综合排名分别获得全县第三和全县第一；2022年度工作中做出突出贡献，由常德市人民政府奖励记功；2021年9月被评为澧县“优秀特岗教师”；2023年6月澧县小学音乐教师教学竞赛荣获“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朱联明</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浏阳市社港镇新安完全小学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朱联明同志既是一校之长，又是普通老师，因为这所学校只有一位老师；他甘于清贫，扎根山区，30年无怨无悔，只是为了一个承诺；他博学多才，教学能力强，所教学科成绩辖区排名前列；他热爱学习，通过自学拿到了本科文凭，目前还是北京大学在读研究生，他就是30年如一日在山区默默坚守、辛勤耕耘的朱联明老师，曾获评2022年第二季度“中国好人”，其事迹先后在新华网、人民网、中国文明网等宣传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汤礼达</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湖南师范大学附属中学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汤礼达同志，从教21年，坚守教学一线,始终践行立德树人根本任务，秉持科技强国的教育追求与坚定理念，积累了系统的拔尖创新人才培养实践经验与理念。担任数学奥赛主教练，培养学生4人入选国家集训队，1人摘得国际金牌，输送多名学生进入清华、北大深造。作为教育部新时代中小学学科领军教师示范性培训培养对象，积极服务社会，曾在全省中学数学奥林匹克教练员培训中作典型发言，在湖南师范大学“师德成长论坛”作《数学奥赛教练成长之路及解题方法选讲》系列主题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许柳明</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岳阳县第一中学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许柳明同志从教28年，担任班主任27年。他爱生如子，无私奉献。紧握教育这根“魔棒”，总能让后进生变为优生，让优秀的学生更优秀；他使贫困生经济上得到支助，使后进生在成长中得到包容。他创设班会课“六一模式”和每日“心灵速写”，重视学生心理健康，培养学生高尚的人格。他把做人教育融于生活小事，他所带班级学业成绩优秀，曾经创造过班上人人上600分，个个考重点大学的高考奇迹，他的许多事迹被省市县主要媒体多次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孙立红</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洞口县第一中学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正高级教师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孙立红同志从教36年，被评为湖南省“芙蓉教学名师”、特级教师、正中小学高级教师、省优秀教师、“湖南好人”、全国百名学生资助工作者、全国“衣恋阳光班”优秀教师、市劳模、市师德先进个人、市“巾帼建功标兵”、市骨干教师等。3次参加省教学比武，2次参加省高中学考命题并担任质检组组长，省第八届班主任研讨会主讲嘉宾。优秀事迹被《中国教育报》、中国教育新闻网、《湖南教育》、《三湘都市报》、《潇湘晨报》等十余家媒体报道宣传近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李军</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湘潭市湘乡市壶天中心学校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军同志双下肢三级残疾，坚守乡村教坛已32年。他师德高尚，视生如子。骨折放不下学生，忍痛也要站上讲台。六月骄阳，撑着拐杖深入田间地头家访，先后劝返、资助20多个贫困孩子。担任学校政史地教研组组长十二年，校报主编十三年，主持学校第一个科研课题，编著学校第一本校本教材，20余篇论文获省地市级奖励。曾获湖南省优秀乡村教师、湖南好人、中国好人、湖南省教书育人楷模提名奖等荣誉，湖南日报、湖南卫视等媒体多次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李柏霖</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怀化市会同县粟裕希望小学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副校长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柏霖同志守护山区儿童成长，创建“田野诗班”，让乡村学子在中华优秀文化滋养中成才。与学生受邀担任鲁迅文学奖颁奖嘉宾，参演2024年春晚歌咏节目《如果要写年》。事迹在新华社、人民日报等多家媒体报道，入选全国基层思想政治工作优秀案例。获评中国好人、全国高校毕业生基层就业卓越奖、全国乡村阅读推广人、怀化市道德模范，当选湖南省第十四届人大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李胜梅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冷水江市铎山镇中心学校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胜梅同志多次放弃城区优质学校从教机会，坚守乡村教育30年，从事班主任教学工作30年,默默耕耘在乡村教育第一线，是农村孩子的点灯人，培养了一批有一批的优秀学生，是乡村教育的守望者，是家长、老师心目中的好老师。先后荣获娄底市最美乡村教师、优秀班主任、初中语文骨干教师等荣誉称号，主要优秀事迹曾冷水江电视台“园丁风采”栏目组采访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李惠</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株洲市第二中学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李惠同志现今在湖南省湘西自治州矮寨中学支教，为湖南省教育系统优秀党员、中共湖南省第十二次党代会代表、湖南省芙蓉教学名师、株洲市新时代基础教育名师，开创了具有株洲特色的拔尖创新人才育人模式，创造了5项株洲市学科竞赛历史。学习强国平台以“李惠：三尺讲台砺初心﹒牢记使命育英才”为题登载了其人物专访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杨文蕴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湖南大学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学工办主任</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副教授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文蕴同志为副教授辅导员、英国雷丁大学学生事务管理访问学者、国家二级心理咨询师、教育部全国高校辅导员年度人物、全国辅导员素质能力大赛二等奖获得者、湖南省首批高校网络教育名师、湖南省辅导员名师工作室领衔人，运营思政公众号“蕴姐陪你写青春”，</w:t>
            </w:r>
            <w:r>
              <w:rPr>
                <w:rFonts w:hint="default" w:ascii="Times New Roman" w:hAnsi="Times New Roman" w:eastAsia="宋体" w:cs="Times New Roman"/>
                <w:i w:val="0"/>
                <w:iCs w:val="0"/>
                <w:color w:val="auto"/>
                <w:kern w:val="0"/>
                <w:sz w:val="24"/>
                <w:szCs w:val="24"/>
                <w:u w:val="none"/>
                <w:lang w:val="en-US" w:eastAsia="zh-CN" w:bidi="ar"/>
              </w:rPr>
              <w:t>15</w:t>
            </w:r>
            <w:r>
              <w:rPr>
                <w:rStyle w:val="13"/>
                <w:color w:val="auto"/>
                <w:sz w:val="24"/>
                <w:szCs w:val="24"/>
                <w:lang w:val="en-US" w:eastAsia="zh-CN" w:bidi="ar"/>
              </w:rPr>
              <w:t>年笔耕不辍，百万余字，沁学生心脾导航青春。思政课堂深入浅出，生动活泼，深受学生喜爱。其优秀事迹多次在中国教育电视台、人民网、学习强国等平台报道。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杨伊</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长沙市湘江新区白箬铺镇光明小学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杨伊同志从设计师转身成为农村小学教师，坚持农村美育教育18年，主持农村小学美育成果荣获湖南省基础教育教学成果一等奖，并打造“思政+美育”多维度、多学科融合的大思政课程，把思政+美育课开在乡村的山林田野、以及博物馆、美术馆等，带领400余名学生艺术作品在湖南省美术馆、李自健美术馆展出，美育成果在中国教师报整版刊登。持续十年组织学校与新加坡思源中学等国际学校进行艺术交流，让农村孩子真正登上世界的舞台。人民日报、中央电视台少儿频道、全国少工委、学习强国等中央媒体相继报道了她在光明小学的美育特色教育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吴洁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龙山县桂塘镇九年制学校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吴洁同志从工作开始，担任班主任，两个班的英语，以及英语组教研组长，她爱岗敬业，在工作中投入了所有的热情，她把学生看成自己的孩子。所带的班级多次荣获“优秀班集体”称号。个人也多次受到州、县级表彰奖励。战胜癌症，为爱坚守。2013年，吴洁被确诊胸部肿瘤，2018年，又患了严重的咽喉炎。尽管被病魔缠身，但她仍然坚守一线，她一边与病魔抗争，一边还念着她的学生们，是对教育的热爱，才让她有了强烈的求生意愿，咬紧牙关，坚持了下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沈亚仁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湖南建筑高级技工学校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高级实习指导教师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沈亚仁同志从事职业（技工）教育20年，领办省、市两级技能大师工作室，培养技能人才2000余人。探索高技能人才培养与国际接轨的新模式，产教融合服务企业60余家，培养数字化国际焊接人才680人，并受商务部选派赴非洲－布基纳法索开展职教培训援助任务。创新工艺技术50项，其锡锌青铜焊接技术，填补雕像焊接空白。主持省级教学改革课题研究5项，授权国家专利8项，在核心期刊发表论文16篇，获省级教学成果奖10余项。获以全国黄炎培职业教育杰出教师奖、全国技术能手、湖湘工匠为代表的荣誉称号10余项，并享受湖南省和国务院政府特殊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张振宇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宁乡市沩山乡九年制学校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振宇同志工作七年来，他一直扎根宁乡市偏远山区执教，兼任物理、化学、体育教师。教学中，他大力开展乡村科普教育，在条件落后的学校建立起整套航模课程体系，将学校操场变成“机场”，带领一群山里娃荣获湖南省航模航空大赛优秀奖、飞向北京航模大赛一等奖等。他的突出事迹被央视、人民日报、光明日报、中国青年报等多家媒体报道。本人荣获国家、省市指导教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衡阳市衡钢中学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翔同志任职24年以来，一直担任班主任和历史教学工作，先后兼任年级组长、学生处干事和教务副主任工作，他师德师风高尚，教育教学能力强，教研教学成绩突出。他曾获得湖南省教育教学改革成果一等奖、衡阳市劳动模范、四次衡阳市优秀班主任等荣誉。他所带的学生品学兼优。他的事迹被《湖南日报》、衡阳电视台等媒体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赵中伟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中南大学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赵中伟同志近30年来坚守教学一线，主讲4门课程。提出“面向对象”教学方法，借用打比方、建模型等方式旁征博引、循循善诱，深受学生喜爱。他长期从事战略稀有金属冶金研究，领衔开发系列钨冶金新技术，发明盐湖卤水电化学脱嵌法分离镁锂新技术，为我国难冶钨矿高效利用和盐湖锂资源开发做出突出贡献。曾获得全国科技进步一等奖、湖南省优秀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饶霞</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长沙市周南中学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饶霞同志从教二十五年，担任班主任二十三年。历任周南中学首届春蕾班、新疆班、航空班班主任，在推进民族教育和国防教育中表现突出。师德高尚，十几年来所有周末和节假日都陪伴着特殊班级的学生，给他们亲人般的温暖；师能卓越，智慧管理，创新教育方法，所带班级多次评为省市优秀班级，高考成绩优异，两届航空班出飞率均居全国第一；教学理念新，课堂效果好，教学比赛、论文多次获国家、省市级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唐红敏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祁东县砖塘镇中心学校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唐红敏同志13年如一日坚守在边远乡村学校。她想方设法改善学校的办学条件，积极联系爱心人士给孩子们进行捐助，还和老师们一起联系公益组织，给孩子们送来了体育设备。她每周坚持举行“国旗下的讲话”，让孩子们了解外面的世界。2021年3月确诊为鼻咽癌中晚期，但仍心系学校心系孩子，坚守岗位，赢得了镇村干部和全体师生家长的一致好评。她的行为深深影响着全县教师热爱山区教育，安心山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黄峥嵘</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益阳师范高等专科学校附属学校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峥嵘同志从教27年以来，先后荣获益阳市“教育突出贡献奖”、首批“首席名师”、首批高层次人才称号，被遴选为湖南省新时代“双名”工程“名师”培养对象、湖南省第一批青年精英教师。探索总结的德育“ 五星密码”育人体系和“阅读课程化”模式三次以现场会的形式在全市推广，获评益阳市未成年人思想道德建设工作先进个人。构建的小学数学“思趣课堂”教学模式在全省逐步推广。辅导学生参加各类活动，获国家级奖项1次，省级奖项3次。近几年在教学竞赛中获部级优课1次，国家、省市级一等奖6个。主持省市级规划课题3个。正行引领，甘为人梯，先后担任县、市、省小数名师工作室（坊）主持人，深入全市10余个乡镇学校送教送培，培养了近百名青年骨干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龚华蓉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张家界天门小学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龚华蓉同志坚守教育一线二十六载。从最初的非师范专业、站不稳讲台，成长为一名相对成熟的教学达人，再到湖南省特级教师，从教以来她一直在路上、一直在追逐，总能以饱满的工作热情、求真务实的工作态度，圆满完成学校各项教育教学任务，受到了领导、同事的一致好评，得到学生家长及社会的广泛认可。</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她还是永定区教研的中坚力量，参与国培项目送教下乡、小数工作坊等专家团队，搞好自己班级教学的同时，下乡听课评课，一对一辅导数十名年轻教师，虽然很累，但她说：“成就别人的同时也是在提升自己，能为永定教育贡献自己的力量是一件很有意义的事。”先后被评为湖南省芙蓉教学名师、湖南省特级教师、湖南省教学能手、张家界市学科带头人、张家界市教学能手、张家界市名优教师，张家界市教研工作先进个人，曾被授予张家界市五一劳动奖章，荣立三等功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眭光明</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永州市工商职业中等专业学校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眭光明作为中职学校机电专业“双师型教师”，29年来一直处于职业教育教学一线，担任班主任。他是湖南省数控技术应用专业带头人，对数控技术专业的发展做出了贡献。在教学中他注重学生的思想政治引领，激发学生的自我肯定和进取精神，使得他们更好地适应社会生活，实现人生价值。参曾主持湖南省职业教育科研规划课题《中职&lt;数控铣削实训&gt;课程的开发与实践》，与国家中等职业教育改革发展示范学校、湖南省卓越职业院校等重点项目建设。2021年参加湖南省职业院校教师思想政治教育教学能力竞获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彭向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常德市鼎城区韩公渡镇中学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彭向同志1997年参加工作，长期担任九年级班主任并任教化学，教学成绩一直位于全区前列。从教27年来，曾多次放弃调入城区学校机会，坚定扎根农村偏远学校，兢兢业业，无私奉献，用自己的专业素养，让农村孩子享受到与城区学生均等的教育。她用自己的信仰引领学生的信仰，培养出一批又一批优秀的学生，为全体教师树立了典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彭志强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湖南铁路科技职业技术学院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副教授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彭志强同志从教16年以来，成绩斐然：获全国优秀教师、全国技术能手、全国青年岗位能手、尼红奖章、全国铁路青年岗位能手等荣誉；个人参赛获奖10余项，其中国家级一等奖1项、省级一等奖3项；指导学生参加竞赛获奖50余项，其中国家级一等奖2项；培育了包含全国五一劳动奖章获得者等76名工匠人才；主持国家级技能大师工作室，服务企业承担攻关项目10余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蒋兰凤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江华瑶族自治县沱江中学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正高级教师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蒋兰凤同志一家至亲7人皆为教育赤子。 30载以 “情”为导、“爱”为桥、“疏”为术，以经典诗词写“班规”，以“四环节目标导学”保效率 ，以常规落实稳质量，以课堂研究为核心，以工作室建设为载体，促区域教育高质量发展。获评县级教学能手、教研先进个人、教学标兵、优秀教师 、首届名师;市级学科带头人、芙蓉百岗明星、师培工作先进个人、市级名师工作室首席名师;省“国培计划”先进工作者，湖南省特级教师。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蒋慧君</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邵阳市双清区高崇山中心完小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一级教师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蒋慧君同志14年扎根农村一线，从事小学英语专职教学和德育工作，多次参与、主持省市级科研课题、教改项目，并被湖南省总工会部门、省教育厅等部门授予“湖南省五一劳动奖章”、“邵阳市五一劳动奖章”、湖南省教学能手”、“邵阳市教学能手”、“邵阳市五四青年奖章”、“邵阳名师”、“双清名师”，在全国第三届青年教师教学竞赛被中国教科文卫体工会全国委员会授予“小学组二等奖”，在市教育战线起到相当的引领示范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童杰成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湖南科技大学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教授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童杰成同志引领学生探索学科交融，激发学生求知原动力，点燃学生创新激情，指导学生16次登上学科竞赛全国最高领奖台。作为全国高校黄大年式教师团队主要成员，深入探索专业教育规律，创新教学手段，获国家级教学成果一等奖1项，省级教学成果一等奖2项。自筹经费30万余元，持续开展塑造价值观、训练思考力活动，其中读书报告达367场，持续20年。创建的跨专业创新团队，吸引了全国200余所院校参与，被《中国教育报》《中国教育电视台》等媒体多次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谢平英</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娄底市第四中学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正高级教师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谢平英同志从事一线教学37年，当班主任22年，在农村学校工作17年，初中思政课市级骨干教师。三级正中小学高级教师，特级教师，娄底市高层次人才，享受娄底市政府特殊津贴，娄底市教育名师、巾帼建功标兵、优秀班主任。探索1366育人模式，获全国德育工作优秀案例、湖南省教学成果一等奖。获部级优课后，连任3届部级优课评委。编写教材6部，发表论文20多篇。3届省级和市级名师工作室主持人，4次获省市优秀名师工作室。湖南省中小学教师、校园长培训专家。送教送培1200多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雷琼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郴州市第一中学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中小学高级教师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雷琼同志常年承担学校拔尖创新人才培养工作，所教学生考入清华北大14人，考入985、211等双一流名校数百人。教学比武获国家、省市级一等奖达16次，省级期刊发表文章近10篇，30多篇论文获省市奖，主持或参与国家、省市级课题12项并获奖，参与5部编著撰写。曾获全国教育扶贫志愿宣传活动“杰出贡献者”、弘扬中华传统文化志愿宣传活动“先进个人”、全国优秀指导教师、湖南省高中语文兼职教研员、郴州市优秀共产党员、学习型标兵等荣誉。优秀事迹多次被《湖南日报》《红网》等媒体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1"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颜学清</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怀化市溆浦县桥江镇中学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正高级教师</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颜学清同志一直扎根偏远乡村教书育人，从事初中政治课教学35年，长期担任班主任，教育学生有理想、有本领、有担当，当学生成长的“摆渡人”。任溆浦县首届初中道德与法治名师工作室主持人，对县域教育发展作出突出贡献。事迹被怀化新闻联播“喜迎二十大·非凡十年”栏目以《为有幸福：“孺子牛”颜学清》为题进行报道，影响深远，社会效应良好。2022年被评为湖南省优秀教师。</w:t>
            </w:r>
          </w:p>
        </w:tc>
      </w:tr>
    </w:tbl>
    <w:p>
      <w:pP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bookmarkStart w:id="0" w:name="_GoBack"/>
      <w:bookmarkEnd w:id="0"/>
    </w:p>
    <w:sectPr>
      <w:footerReference r:id="rId3" w:type="default"/>
      <w:pgSz w:w="11906" w:h="16838"/>
      <w:pgMar w:top="1701"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ZGJhYjExMzc5NGY0NGFjYjMzODM0ZTEyOTZiNTUifQ=="/>
  </w:docVars>
  <w:rsids>
    <w:rsidRoot w:val="002144E5"/>
    <w:rsid w:val="00054443"/>
    <w:rsid w:val="001F0104"/>
    <w:rsid w:val="002144E5"/>
    <w:rsid w:val="00280CC8"/>
    <w:rsid w:val="002D1C8E"/>
    <w:rsid w:val="002E5244"/>
    <w:rsid w:val="00425E92"/>
    <w:rsid w:val="00470B74"/>
    <w:rsid w:val="004E3C43"/>
    <w:rsid w:val="00597BFB"/>
    <w:rsid w:val="007A2E17"/>
    <w:rsid w:val="00894EA8"/>
    <w:rsid w:val="008E20AB"/>
    <w:rsid w:val="00936B8C"/>
    <w:rsid w:val="00941900"/>
    <w:rsid w:val="00A701E2"/>
    <w:rsid w:val="00AA444D"/>
    <w:rsid w:val="00C13C2B"/>
    <w:rsid w:val="00D6701F"/>
    <w:rsid w:val="00EB6F37"/>
    <w:rsid w:val="00FE6096"/>
    <w:rsid w:val="08314631"/>
    <w:rsid w:val="0F96368D"/>
    <w:rsid w:val="11C97D4A"/>
    <w:rsid w:val="12311A59"/>
    <w:rsid w:val="14505E92"/>
    <w:rsid w:val="16240B2B"/>
    <w:rsid w:val="1A096BEF"/>
    <w:rsid w:val="27D86AE1"/>
    <w:rsid w:val="28F07F5E"/>
    <w:rsid w:val="2BCA6741"/>
    <w:rsid w:val="2D1D1BED"/>
    <w:rsid w:val="300A453F"/>
    <w:rsid w:val="30C067D8"/>
    <w:rsid w:val="31A61CCB"/>
    <w:rsid w:val="35DE7C4B"/>
    <w:rsid w:val="37251F92"/>
    <w:rsid w:val="44EE274F"/>
    <w:rsid w:val="45812504"/>
    <w:rsid w:val="4FA03191"/>
    <w:rsid w:val="4FF3009A"/>
    <w:rsid w:val="51B760F6"/>
    <w:rsid w:val="53135EC7"/>
    <w:rsid w:val="55BF11C8"/>
    <w:rsid w:val="569D203A"/>
    <w:rsid w:val="56FF004D"/>
    <w:rsid w:val="5D795F6D"/>
    <w:rsid w:val="5EFF7CE4"/>
    <w:rsid w:val="6BBB51FE"/>
    <w:rsid w:val="6FFB3272"/>
    <w:rsid w:val="70DD1A5F"/>
    <w:rsid w:val="7A9E7181"/>
    <w:rsid w:val="7C1475DC"/>
    <w:rsid w:val="7FA0597A"/>
    <w:rsid w:val="99FEA697"/>
    <w:rsid w:val="BF7782C2"/>
    <w:rsid w:val="BF9EBED4"/>
    <w:rsid w:val="CFA052D9"/>
    <w:rsid w:val="DEFFE257"/>
    <w:rsid w:val="F7FDA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zwdetail_zeren"/>
    <w:basedOn w:val="6"/>
    <w:qFormat/>
    <w:uiPriority w:val="0"/>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4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eastAsia" w:ascii="宋体" w:hAnsi="宋体" w:eastAsia="宋体" w:cs="宋体"/>
      <w:color w:val="000000"/>
      <w:sz w:val="22"/>
      <w:szCs w:val="22"/>
      <w:u w:val="none"/>
    </w:rPr>
  </w:style>
  <w:style w:type="character" w:customStyle="1" w:styleId="13">
    <w:name w:val="font6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24076</Words>
  <Characters>24718</Characters>
  <Lines>5</Lines>
  <Paragraphs>1</Paragraphs>
  <TotalTime>3</TotalTime>
  <ScaleCrop>false</ScaleCrop>
  <LinksUpToDate>false</LinksUpToDate>
  <CharactersWithSpaces>24825</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2019-08-07T14:17:00Z</dcterms:created>
  <dc:creator>刘海杨</dc:creator>
  <cp:lastModifiedBy>greatwall</cp:lastModifiedBy>
  <cp:lastPrinted>2019-08-09T09:26:00Z</cp:lastPrinted>
  <dcterms:modified xsi:type="dcterms:W3CDTF">2024-08-05T17:05:39Z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949BAC8CC3893DDFCD95B066BFEC492B</vt:lpwstr>
  </property>
</Properties>
</file>